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DC2" w:rsidRPr="00120DC2" w:rsidRDefault="00120DC2" w:rsidP="00120DC2">
      <w:pPr>
        <w:widowControl/>
        <w:tabs>
          <w:tab w:val="clear" w:pos="643"/>
        </w:tabs>
        <w:snapToGrid/>
        <w:jc w:val="center"/>
        <w:rPr>
          <w:bCs/>
          <w:sz w:val="32"/>
          <w:szCs w:val="32"/>
        </w:rPr>
      </w:pPr>
      <w:r w:rsidRPr="00120DC2">
        <w:rPr>
          <w:sz w:val="32"/>
          <w:szCs w:val="32"/>
        </w:rPr>
        <w:t>Программа</w:t>
      </w:r>
      <w:r w:rsidR="00D7791F">
        <w:rPr>
          <w:sz w:val="32"/>
          <w:szCs w:val="32"/>
        </w:rPr>
        <w:t xml:space="preserve"> по дисциплине </w:t>
      </w:r>
      <w:bookmarkStart w:id="0" w:name="_GoBack"/>
      <w:bookmarkEnd w:id="0"/>
      <w:r w:rsidRPr="00120DC2">
        <w:rPr>
          <w:sz w:val="32"/>
          <w:szCs w:val="32"/>
        </w:rPr>
        <w:t xml:space="preserve"> </w:t>
      </w:r>
      <w:r w:rsidRPr="00120DC2">
        <w:rPr>
          <w:bCs/>
          <w:sz w:val="32"/>
          <w:szCs w:val="32"/>
        </w:rPr>
        <w:t>«Гигиена, экология человека.</w:t>
      </w:r>
    </w:p>
    <w:p w:rsidR="009C36D6" w:rsidRPr="00C2301B" w:rsidRDefault="00120DC2" w:rsidP="00120DC2">
      <w:pPr>
        <w:jc w:val="center"/>
        <w:rPr>
          <w:bCs/>
          <w:sz w:val="32"/>
          <w:szCs w:val="32"/>
        </w:rPr>
      </w:pPr>
      <w:r w:rsidRPr="00120DC2">
        <w:rPr>
          <w:bCs/>
          <w:sz w:val="32"/>
          <w:szCs w:val="32"/>
        </w:rPr>
        <w:t xml:space="preserve">Организация здравоохранения» для </w:t>
      </w:r>
      <w:r w:rsidR="00C2301B">
        <w:rPr>
          <w:bCs/>
          <w:sz w:val="32"/>
          <w:szCs w:val="32"/>
        </w:rPr>
        <w:t xml:space="preserve">специальности </w:t>
      </w:r>
      <w:r w:rsidRPr="00120DC2">
        <w:rPr>
          <w:bCs/>
          <w:sz w:val="32"/>
          <w:szCs w:val="32"/>
        </w:rPr>
        <w:t>медицинская биофи</w:t>
      </w:r>
      <w:r>
        <w:rPr>
          <w:bCs/>
          <w:sz w:val="32"/>
          <w:szCs w:val="32"/>
        </w:rPr>
        <w:t>зи</w:t>
      </w:r>
      <w:r w:rsidRPr="00120DC2">
        <w:rPr>
          <w:bCs/>
          <w:sz w:val="32"/>
          <w:szCs w:val="32"/>
        </w:rPr>
        <w:t>ка</w:t>
      </w:r>
      <w:r w:rsidR="00C2301B">
        <w:rPr>
          <w:bCs/>
          <w:sz w:val="32"/>
          <w:szCs w:val="32"/>
        </w:rPr>
        <w:t xml:space="preserve"> </w:t>
      </w:r>
      <w:r w:rsidR="00C2301B" w:rsidRPr="00C2301B">
        <w:rPr>
          <w:iCs/>
          <w:sz w:val="32"/>
          <w:szCs w:val="32"/>
        </w:rPr>
        <w:t>30.05.02</w:t>
      </w:r>
      <w:r w:rsidRPr="00C2301B">
        <w:rPr>
          <w:bCs/>
          <w:sz w:val="32"/>
          <w:szCs w:val="32"/>
        </w:rPr>
        <w:t>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Введение. Гигиена как основная профилактическая дисциплина, методология гигиены.</w:t>
      </w:r>
    </w:p>
    <w:p w:rsidR="00120DC2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Предмет, задачи и объекты гигиены. Медицина и гигиена, общность и различия. История становления и развития гигиены. Связь гигиены с другими науками. Понятие о первичной и вторичной профилактике заболеваний. Связь и взаимодействие профилактической и лечебной медицины.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Методология гигиены, методы гигиенических исследований. Окружающая среда как сочетание природных, антропогенных и социальных факторов. Материальные и психогенные (информативные) факторы среды. Гигиеническая характеристика факторов окружающей среды. Особенности их действия на организм человека. Отдаленные эффекты действия вредных факторов на организм, отражение этого действия в структуре и уровне заболеваемости населения.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Принципы гигиенического нормирования факторов окружающей среды, методология прогнозирования их влияния на здоровье населения.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Роль и место врача в разработке комплексных программах в пределах различных административно-хозяйственных образований в области защиты и улучшения среды обитания человека, сохранения его здоровья.</w:t>
      </w:r>
    </w:p>
    <w:p w:rsidR="00120DC2" w:rsidRPr="00781170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Закон «О санитарно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эпидемиологическом благополучии населении». Основные положения Национального плана действий по гигиене окружающей среды.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Гигиена воздушной среды. Солнечная радиация. Физические свойства воздуха и их значение для организма (температура</w:t>
      </w:r>
      <w:r>
        <w:rPr>
          <w:sz w:val="24"/>
          <w:szCs w:val="24"/>
        </w:rPr>
        <w:t>,</w:t>
      </w:r>
      <w:r w:rsidRPr="00FA1BEA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FA1BEA">
        <w:rPr>
          <w:sz w:val="24"/>
          <w:szCs w:val="24"/>
        </w:rPr>
        <w:t>лажность, барометрическое давление и скорость движения воздуха). Микроклимат и его гигиеническое значение. Виды микроклимата и влияние дискомфортного микроклимата на теплообмен и здоровье человека (переохлаждение и перегревание).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Электрическое состояние атмосферы (ионизация воздуха, электрическое поле Земли, геомагнитное поле и др.), его гигиеническое значение.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Химический состав атмосферного воздуха и его гигиеническое значение.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Солнечная радиация и ее гигиеническое значение. Световой климат. Гигиеническая характеристика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инфракрасной, ультрафиолетовой и видимой частей солнечного спектра</w:t>
      </w:r>
      <w:r>
        <w:rPr>
          <w:sz w:val="24"/>
          <w:szCs w:val="24"/>
        </w:rPr>
        <w:t>.</w:t>
      </w:r>
      <w:r w:rsidRPr="00FA1BEA">
        <w:rPr>
          <w:sz w:val="24"/>
          <w:szCs w:val="24"/>
        </w:rPr>
        <w:t xml:space="preserve"> Биологическое действие ультрафиолетовой части солнечного спектра в зависимости от длины  волны. Ультрафиолетовая недостаточность, ее проявление и профилактика. Искусственные источники ультрафиолетовой радиации, их гигиеническая характеристика.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Гигиена воды и водоснабжение населенных мест. Физиологическое и гигиеническое значение воды. Нормы водопотребления для населения. Роль воды в распространении инфекционных и паразитарных заболеваний.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Физиологическая полноценность питьевой воды. Эндемические заболевания и заболевания, обусловленные химическими примесями воды. Принципы профилактики заболеваний водного характера. Современные подходы к стандартизации качества воды.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Гигиенические требования к качеству питьевой воды при централизованном и местном водоснабжении, нормативные документы.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Традиционные и современные технологии и методы обработки питьевой воды.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Сравнительная  гигиеническая характеристика источников водоснабжения и их антропогенного загрязнения водоемов. Зоны санитарной охраны водоисточников.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Климат и здоровье человека. Гигиенические аспекты акклиматизации. Природно-географические условия среды обитания и здоровья человека. Погода, определение и медицинская классификация типов погоды. Периодические и апериодические изменения погоды.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Гелиометеотропные реакции и их профилактика.</w:t>
      </w:r>
    </w:p>
    <w:p w:rsidR="00120DC2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Гигиенические проблемы населенных мест. Гигиена жилых и общественных зданий.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 xml:space="preserve">Влияние атмосферных загрязнителей на биосферу, условия жизни и здоровье населения. </w:t>
      </w:r>
      <w:r w:rsidRPr="00FA1BEA">
        <w:rPr>
          <w:sz w:val="24"/>
          <w:szCs w:val="24"/>
        </w:rPr>
        <w:lastRenderedPageBreak/>
        <w:t xml:space="preserve">Опасность промышленных выбросов для окружающей среды и состояния здоровья населения. Основные природоохранные мероприятия и их гигиеническая эффективность. Законодательство в области охраны атмосферного воздуха.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Гигиена почвы. Источники антропотехногенного загрязнения почв. Пестициды, минеральные удобрения, токсичные металлы, биологическое загрязнение почв. Самоочищение почв. Захоронение высокотоксичных и радиоактивных отходов.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Шум как фактор среды обитания человека. Электромагнитное поле радиочастот, его роль как фактора окружающей среды, меры профилактики воздействия СВЧ-излучения.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Состояние здоровья населения в современных городах. Гигиенические вопросы планировки и застройки городов, принцип функционального зонирования города.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Гигиена жилых и общественных зданий.</w:t>
      </w:r>
    </w:p>
    <w:p w:rsidR="00120DC2" w:rsidRDefault="00120DC2" w:rsidP="00120DC2">
      <w:pPr>
        <w:rPr>
          <w:sz w:val="24"/>
          <w:szCs w:val="24"/>
        </w:rPr>
      </w:pPr>
      <w:r w:rsidRPr="00FA1BEA">
        <w:rPr>
          <w:sz w:val="24"/>
          <w:szCs w:val="24"/>
        </w:rPr>
        <w:t>Основные источники загрязнения воздуха закрытых помещений. Химическое и бактериологическое загрязнение воздуха помещений</w:t>
      </w:r>
      <w:r>
        <w:rPr>
          <w:sz w:val="24"/>
          <w:szCs w:val="24"/>
        </w:rPr>
        <w:t>.</w:t>
      </w:r>
    </w:p>
    <w:p w:rsidR="00120DC2" w:rsidRDefault="00120DC2" w:rsidP="00120DC2">
      <w:pPr>
        <w:jc w:val="center"/>
        <w:rPr>
          <w:sz w:val="24"/>
          <w:szCs w:val="24"/>
        </w:rPr>
      </w:pPr>
      <w:r>
        <w:rPr>
          <w:sz w:val="24"/>
          <w:szCs w:val="24"/>
        </w:rPr>
        <w:t>Питание и здоровье населения.</w:t>
      </w:r>
    </w:p>
    <w:p w:rsidR="00120DC2" w:rsidRDefault="00120DC2" w:rsidP="00120DC2">
      <w:pPr>
        <w:widowControl/>
        <w:tabs>
          <w:tab w:val="clear" w:pos="643"/>
        </w:tabs>
        <w:snapToGrid/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Биологические и экологические проблемы питания. Концепция и принципы рационального питания. Количественная и качественная полноценность питания, сбалансированность рациона. Характеристика физиологических норм питания.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Методы оценки адекватности питания. Понятие о пищевом статусе как показателе здоровья. Критерии оценки пищевого статуса.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Белки животного и растительного происхождени</w:t>
      </w:r>
      <w:r>
        <w:rPr>
          <w:sz w:val="24"/>
          <w:szCs w:val="24"/>
        </w:rPr>
        <w:t>я</w:t>
      </w:r>
      <w:r w:rsidRPr="00FA1BEA">
        <w:rPr>
          <w:sz w:val="24"/>
          <w:szCs w:val="24"/>
        </w:rPr>
        <w:t>, их источники, гигиеническое значение. Жиры животного и растительного происхождения, их источники, роль в питании человека. Простые и сложные углеводы, их источники, гигиеническое значение. Понятие о рафинированных продуктах и «защищенных» углеводах. Пищевые волокна, их роль в питании и пищеварении.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Витамины, их источники, гигиеническое значение. Авитаминозы, гиповитаминозы, их причины, клинические проявления, профилактика.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Минеральные соли, их источники, гигиеническое значение. Макро- и микроэлементы. Кислотно-основное состояние организма.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Гигиеническая характеристика продуктов, использовани</w:t>
      </w:r>
      <w:r>
        <w:rPr>
          <w:sz w:val="24"/>
          <w:szCs w:val="24"/>
        </w:rPr>
        <w:t>е</w:t>
      </w:r>
      <w:r w:rsidRPr="00FA1BEA">
        <w:rPr>
          <w:sz w:val="24"/>
          <w:szCs w:val="24"/>
        </w:rPr>
        <w:t xml:space="preserve"> пищевых добавок. Качество и безопасность пищевых продуктов. Режим питания.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spacing w:before="60" w:after="60"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Профилактика алиментарных заболеваний. Пищевые отравления и их классификация. Пищевые отравления микробной природы. Токсикоинфекции различной этиологии. Ботулизм, стафилококковый токсикоз.  Микотоксикозы: эрготизм, фузариозы, афлатоксикозы. Роль пищевых продуктов в возникновении микробных пищевых отравлений немикробной природы: продуктами, ядовитыми по своей природе, продуктам, содержащим химические вещества в количествах, превышающих ПДУ (МДУ).</w:t>
      </w:r>
    </w:p>
    <w:p w:rsidR="00120DC2" w:rsidRDefault="00120DC2" w:rsidP="00120DC2">
      <w:pPr>
        <w:rPr>
          <w:sz w:val="24"/>
          <w:szCs w:val="24"/>
        </w:rPr>
      </w:pPr>
      <w:r w:rsidRPr="00FA1BEA">
        <w:rPr>
          <w:sz w:val="24"/>
          <w:szCs w:val="24"/>
        </w:rPr>
        <w:t>Профилактика пищевых отравлений и инфекций.</w:t>
      </w:r>
    </w:p>
    <w:p w:rsidR="00120DC2" w:rsidRDefault="00120DC2" w:rsidP="00120DC2">
      <w:pPr>
        <w:jc w:val="center"/>
        <w:rPr>
          <w:sz w:val="24"/>
          <w:szCs w:val="24"/>
        </w:rPr>
      </w:pPr>
      <w:r>
        <w:rPr>
          <w:sz w:val="24"/>
          <w:szCs w:val="24"/>
        </w:rPr>
        <w:t>Гигиена чрезвычайных ситуаций и катастроф.</w:t>
      </w:r>
    </w:p>
    <w:p w:rsidR="00120DC2" w:rsidRDefault="00120DC2" w:rsidP="00120DC2">
      <w:pPr>
        <w:pStyle w:val="Style17"/>
        <w:widowControl/>
        <w:spacing w:line="240" w:lineRule="auto"/>
        <w:ind w:firstLine="284"/>
        <w:jc w:val="left"/>
      </w:pPr>
      <w:r w:rsidRPr="00FA1BEA">
        <w:t xml:space="preserve">Санитарно-гигиенические  проблемы обеспечения жизнедеятельности населения при чрезвычайных ситуациях природного, социального и техногенного происхождения в мирное время. </w:t>
      </w:r>
    </w:p>
    <w:p w:rsidR="00120DC2" w:rsidRPr="00DF3C22" w:rsidRDefault="00120DC2" w:rsidP="00120DC2">
      <w:pPr>
        <w:pStyle w:val="Style17"/>
        <w:widowControl/>
        <w:spacing w:line="240" w:lineRule="auto"/>
        <w:ind w:firstLine="284"/>
        <w:jc w:val="left"/>
        <w:rPr>
          <w:b/>
        </w:rPr>
      </w:pPr>
      <w:r w:rsidRPr="00DF3C22">
        <w:rPr>
          <w:rStyle w:val="FontStyle30"/>
          <w:b w:val="0"/>
        </w:rPr>
        <w:t>Основы организации санитарно</w:t>
      </w:r>
      <w:r>
        <w:rPr>
          <w:rStyle w:val="FontStyle30"/>
          <w:b w:val="0"/>
        </w:rPr>
        <w:t xml:space="preserve"> </w:t>
      </w:r>
      <w:r w:rsidRPr="00DF3C22">
        <w:rPr>
          <w:rStyle w:val="FontStyle30"/>
          <w:b w:val="0"/>
        </w:rPr>
        <w:t>-</w:t>
      </w:r>
      <w:r>
        <w:rPr>
          <w:rStyle w:val="FontStyle30"/>
          <w:b w:val="0"/>
        </w:rPr>
        <w:t xml:space="preserve"> </w:t>
      </w:r>
      <w:r w:rsidRPr="00DF3C22">
        <w:rPr>
          <w:rStyle w:val="FontStyle30"/>
          <w:b w:val="0"/>
        </w:rPr>
        <w:t>эпидемиологического надзора за питанием  и водоснабжением личного состава войск и населения.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Организация и проведение разведки водоисточников. Пункт водоснабжения и водозабора, гигиенические требования к их оборудованию. Методы </w:t>
      </w:r>
      <w:r>
        <w:rPr>
          <w:sz w:val="24"/>
          <w:szCs w:val="24"/>
        </w:rPr>
        <w:t>обработки</w:t>
      </w:r>
      <w:r w:rsidRPr="00FA1BEA">
        <w:rPr>
          <w:sz w:val="24"/>
          <w:szCs w:val="24"/>
        </w:rPr>
        <w:t xml:space="preserve"> питьевой воды с помощью табельных средств, обеззараживание индивидуальных запасов вод</w:t>
      </w:r>
      <w:r>
        <w:rPr>
          <w:sz w:val="24"/>
          <w:szCs w:val="24"/>
        </w:rPr>
        <w:t>ы</w:t>
      </w:r>
      <w:r w:rsidRPr="00FA1BEA">
        <w:rPr>
          <w:sz w:val="24"/>
          <w:szCs w:val="24"/>
        </w:rPr>
        <w:t>.</w:t>
      </w:r>
    </w:p>
    <w:p w:rsidR="00120DC2" w:rsidRDefault="00120DC2" w:rsidP="00120DC2">
      <w:pPr>
        <w:rPr>
          <w:sz w:val="24"/>
          <w:szCs w:val="24"/>
        </w:rPr>
      </w:pPr>
      <w:r w:rsidRPr="00FA1BEA">
        <w:rPr>
          <w:sz w:val="24"/>
          <w:szCs w:val="24"/>
        </w:rPr>
        <w:t>Гигиена и физиология военного труда. Краткая характеристика основных факторов, определяющих условия воинского труда.</w:t>
      </w:r>
    </w:p>
    <w:p w:rsidR="00120DC2" w:rsidRDefault="00120DC2" w:rsidP="00120DC2">
      <w:pPr>
        <w:jc w:val="center"/>
        <w:rPr>
          <w:sz w:val="24"/>
          <w:szCs w:val="24"/>
        </w:rPr>
      </w:pPr>
      <w:r>
        <w:rPr>
          <w:sz w:val="24"/>
          <w:szCs w:val="24"/>
        </w:rPr>
        <w:t>Радиационная гигиена.</w:t>
      </w:r>
    </w:p>
    <w:p w:rsidR="00120DC2" w:rsidRPr="00FA1BEA" w:rsidRDefault="00120DC2" w:rsidP="00120DC2">
      <w:pPr>
        <w:pStyle w:val="a3"/>
        <w:spacing w:after="0"/>
        <w:ind w:right="-57" w:firstLine="284"/>
      </w:pPr>
      <w:r w:rsidRPr="00FA1BEA">
        <w:lastRenderedPageBreak/>
        <w:t>Ионизирующее излучение. Биологическое действие ионизирующей радиации. Характеристика основных видов излучения (альфа-, бета-, гамма-, рентгеновского). Факторы, определяющие радиационную опасность. Нормы радиационной безопасности.</w:t>
      </w:r>
    </w:p>
    <w:p w:rsidR="00120DC2" w:rsidRPr="00FA1BEA" w:rsidRDefault="00120DC2" w:rsidP="00120DC2">
      <w:pPr>
        <w:pStyle w:val="a3"/>
        <w:spacing w:after="0"/>
        <w:ind w:right="-57" w:firstLine="284"/>
      </w:pPr>
      <w:r w:rsidRPr="00FA1BEA">
        <w:t>Основы санитарно-гигиенического нормирования в области радиационной гигиены. Облучение населения природными источниками ионизирующих излучений. Охрана окружающей среды от радиоактивных загрязнений.</w:t>
      </w:r>
    </w:p>
    <w:p w:rsidR="00120DC2" w:rsidRPr="00FA1BEA" w:rsidRDefault="00120DC2" w:rsidP="00120DC2">
      <w:pPr>
        <w:pStyle w:val="a3"/>
        <w:spacing w:after="0"/>
        <w:ind w:right="-57" w:firstLine="284"/>
      </w:pPr>
      <w:r w:rsidRPr="00FA1BEA">
        <w:t>Особенности профессиональной деятельности и радиационная безопасность медицинского персонала, работающего с источниками ионизирующих излучений.</w:t>
      </w:r>
    </w:p>
    <w:p w:rsidR="00120DC2" w:rsidRDefault="00120DC2" w:rsidP="00120DC2">
      <w:pPr>
        <w:rPr>
          <w:sz w:val="24"/>
          <w:szCs w:val="24"/>
        </w:rPr>
      </w:pPr>
      <w:r w:rsidRPr="00FA1BEA">
        <w:rPr>
          <w:sz w:val="24"/>
          <w:szCs w:val="24"/>
        </w:rPr>
        <w:t>Радиационная безопасность пациентов при диагностике и лечении с использованием источниками ионизирующих излучений.</w:t>
      </w:r>
    </w:p>
    <w:p w:rsidR="00120DC2" w:rsidRDefault="00120DC2" w:rsidP="00120DC2">
      <w:pPr>
        <w:jc w:val="center"/>
        <w:rPr>
          <w:sz w:val="24"/>
          <w:szCs w:val="24"/>
        </w:rPr>
      </w:pPr>
      <w:r>
        <w:rPr>
          <w:sz w:val="24"/>
          <w:szCs w:val="24"/>
        </w:rPr>
        <w:t>Гигиена лечебно-профилактических учреждений.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Основные задачи больничной гигиены. Современные  гигиенические проблемы больничного строительства. Гигиенические требования к размещению больниц и планировке больничного участка. Системы застройки больниц, зонирование больничного участка.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Гигиенические требования к планировке</w:t>
      </w:r>
      <w:r>
        <w:rPr>
          <w:sz w:val="24"/>
          <w:szCs w:val="24"/>
        </w:rPr>
        <w:t>,</w:t>
      </w:r>
      <w:r w:rsidRPr="00FA1BEA">
        <w:rPr>
          <w:sz w:val="24"/>
          <w:szCs w:val="24"/>
        </w:rPr>
        <w:t xml:space="preserve"> оборудованию</w:t>
      </w:r>
      <w:r>
        <w:rPr>
          <w:sz w:val="24"/>
          <w:szCs w:val="24"/>
        </w:rPr>
        <w:t xml:space="preserve"> и режиму работы</w:t>
      </w:r>
      <w:r w:rsidRPr="00FA1BEA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 w:rsidRPr="00FA1BEA">
        <w:rPr>
          <w:sz w:val="24"/>
          <w:szCs w:val="24"/>
        </w:rPr>
        <w:t xml:space="preserve"> отделени</w:t>
      </w:r>
      <w:r>
        <w:rPr>
          <w:sz w:val="24"/>
          <w:szCs w:val="24"/>
        </w:rPr>
        <w:t xml:space="preserve">й больниц.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Система санитарно-гигиенических мероприятий по созданию охранительного режима и благоприятных условий пребывания больных в лечебном учреждении.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Внутрибольничные инфекции. Определение, классификация, структура, источники. Характеристика возбудителей, путей и факторов передачи.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Гигиенические аспекты профилактики внутрибольничных инфекций.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Гигиена труда.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Основы законодательства по охране труда, правовые нормы, охрана труда женщин и подростков.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Основы физиологии труда. Труд умственный и труд физический. Изменения в организме человека в процессе трудовой деятельности. Утомление и переутомление, перенапряжение и их профилактика.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Гигиеническая классификация и критерии оценки условий труда по показателям вредности и опасности факторов производственной среды, тяжести и напряженности трудового процесса.</w:t>
      </w:r>
    </w:p>
    <w:p w:rsidR="00120DC2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Профессиональные вредности, профессиональные и производственно-обусловленные заболевания, профессиональные  отравления. </w:t>
      </w:r>
    </w:p>
    <w:p w:rsidR="00120DC2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Основы охраны труда работающих. Общие принципы проведения оздоровительных мероприятий на производстве: технологические, санитарно-технические и лечебно-профилактические.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Гигиена умственного труда. Профилактика заболеваний, связанных с высоким уровнем нервно-психического напряжения, интенсификацией производственных процессов. </w:t>
      </w:r>
    </w:p>
    <w:p w:rsidR="00120DC2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Гигиенические требования к санитарно-техническим устройствам на промышленных предприятиях (вентиляция, освещение, отопление и др.).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 xml:space="preserve">Микроклиматические условия в различных производственных помещениях.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rPr>
          <w:sz w:val="24"/>
          <w:szCs w:val="24"/>
        </w:rPr>
      </w:pPr>
      <w:r w:rsidRPr="00FA1BEA">
        <w:rPr>
          <w:sz w:val="24"/>
          <w:szCs w:val="24"/>
        </w:rPr>
        <w:t>Общая характеристика профессиональных вредностей физической, химической биологической природы и психофизиологической природы в лечебно-профилактических учреждениях.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Гигиена труда врачей основных медицинских специальностей. Влияние характера и условий труда на работоспособность и состояние здоровья медицинских работников. Гигиена труда при работе с источниками токов УВЧ и СВЧ, инфракрасного, ультрафиолетового, ионизирующего и лазерного излучения в ЛПУ.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Гигиена детей и подростков.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Основные проблемы гигиены детей и подростков. Закономерности роста и развития детского организма как основа нормирования среды обитания детей и подростков. </w:t>
      </w:r>
      <w:r w:rsidRPr="00FA1BEA">
        <w:rPr>
          <w:sz w:val="24"/>
          <w:szCs w:val="24"/>
        </w:rPr>
        <w:lastRenderedPageBreak/>
        <w:t>Принципы нормирования факторов окружающей ребенка среды. Возрастные анатомо-физиологические особенности органов и систем детского организма.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Состояние здоровья детей и подростков. Влияние экологических, социально-гигиенических и внутришкольных факторов на состояние здоровья. Школьные болезни, причины, профилактика. Показатели индивидуального здоровья детей и здоровья детских коллективов. Группы здоровья.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Физическое развитие как показатель здоровья населения. Методы оценки физического развития (сигмальный, регрессионный, центильный и др.). Оценка уровня биологического развития комплексными методами.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Функциональная зрелость. Определение готовности ребенка к обучению в школе по комплексу медицинских и психофизиологических критериев.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Гигиена учебных занятий в школе. Адаптация детей к учебному процессу в начале обучения. Гигиенические принципы организации учебного процесса, требования к организации урока, учебного дня и учебной недели.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Профилактика нарушений состояния здоровья при работе на персональных компьютерах.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Профилактика утомления. Гигиенические основы режима дня. Двигательная активность детей и подростов. Гигиенические основы физического воспитания. Формы физического воспитания. Закаливание, как составная часть физического воспитания.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 xml:space="preserve">Гигиенические требования к размещению, планировке и оборудованию детских дошкольных и школьных учреждений. 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Личная гигиена.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>Здоровый образ жизни и вопросы личной гигиены. Понятие, значение здорового образа жизни для сохранения здоровья и активного долголетия. Гиподинамия, ее последствия. Роль физической культуры, режима дня и организации питания в мобилизации процессов адаптации в условиях современных городов, в экстремальных ситуациях.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firstLine="284"/>
        <w:jc w:val="both"/>
        <w:rPr>
          <w:sz w:val="24"/>
          <w:szCs w:val="24"/>
        </w:rPr>
      </w:pPr>
      <w:r w:rsidRPr="00FA1BEA">
        <w:rPr>
          <w:sz w:val="24"/>
          <w:szCs w:val="24"/>
        </w:rPr>
        <w:t xml:space="preserve">Личная гигиена как часть общественной гигиены. Закаливание организма. Средства и способы закаливания. Влияние нервно-эмоциональных факторов и стрессовых нагрузок на здоровье. 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FA1BEA">
        <w:rPr>
          <w:sz w:val="24"/>
          <w:szCs w:val="24"/>
        </w:rPr>
        <w:t>Основы психогигиены, значение психологической адаптации человека в коллективе, семье, в различных возрастных периодах. Социально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A1BEA">
        <w:rPr>
          <w:sz w:val="24"/>
          <w:szCs w:val="24"/>
        </w:rPr>
        <w:t>гигиеническое значение вредных привычек.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jc w:val="center"/>
        <w:rPr>
          <w:sz w:val="24"/>
          <w:szCs w:val="24"/>
        </w:rPr>
      </w:pPr>
      <w:r>
        <w:rPr>
          <w:sz w:val="24"/>
          <w:szCs w:val="24"/>
        </w:rPr>
        <w:t>Общественное здоровье.</w:t>
      </w:r>
    </w:p>
    <w:p w:rsidR="00120DC2" w:rsidRPr="00BA55A4" w:rsidRDefault="00120DC2" w:rsidP="00120DC2">
      <w:pPr>
        <w:ind w:right="-57" w:firstLine="284"/>
        <w:jc w:val="both"/>
        <w:rPr>
          <w:sz w:val="24"/>
          <w:szCs w:val="24"/>
        </w:rPr>
      </w:pPr>
      <w:r w:rsidRPr="00BA55A4">
        <w:rPr>
          <w:sz w:val="24"/>
          <w:szCs w:val="24"/>
        </w:rPr>
        <w:t>Общественное здоровье и здравоохранение как научная дисциплина о закономерностях общественного здоровья, воздействии социальных условий, факторов внешней среды и образа жизни на здоровье, способах его охраны и улучшения. Соотношение социального и биологического в медицине. Основные теоретические концепции медицины и здравоохранения.</w:t>
      </w:r>
    </w:p>
    <w:p w:rsidR="00120DC2" w:rsidRPr="00BA55A4" w:rsidRDefault="00120DC2" w:rsidP="00120DC2">
      <w:pPr>
        <w:ind w:right="-57" w:firstLine="284"/>
        <w:jc w:val="both"/>
        <w:rPr>
          <w:sz w:val="24"/>
          <w:szCs w:val="24"/>
        </w:rPr>
      </w:pPr>
      <w:r w:rsidRPr="00BA55A4">
        <w:rPr>
          <w:sz w:val="24"/>
          <w:szCs w:val="24"/>
        </w:rPr>
        <w:t xml:space="preserve">Место дисциплины «Общественное здоровье и здравоохранение» среди медицинских, гигиенических и общественных наук в системе медицинского образования. </w:t>
      </w:r>
    </w:p>
    <w:p w:rsidR="00120DC2" w:rsidRPr="00BA55A4" w:rsidRDefault="00120DC2" w:rsidP="00120DC2">
      <w:pPr>
        <w:ind w:right="-57" w:firstLine="284"/>
        <w:jc w:val="both"/>
        <w:rPr>
          <w:sz w:val="24"/>
          <w:szCs w:val="24"/>
        </w:rPr>
      </w:pPr>
      <w:r w:rsidRPr="00BA55A4">
        <w:rPr>
          <w:sz w:val="24"/>
          <w:szCs w:val="24"/>
        </w:rPr>
        <w:t>Основные методы исследования дисциплины «Общественное здоровье и здравоохранение».</w:t>
      </w:r>
    </w:p>
    <w:p w:rsidR="00120DC2" w:rsidRPr="00BA55A4" w:rsidRDefault="00120DC2" w:rsidP="00120DC2">
      <w:pPr>
        <w:ind w:right="-57" w:firstLine="284"/>
        <w:jc w:val="both"/>
        <w:rPr>
          <w:sz w:val="24"/>
          <w:szCs w:val="24"/>
        </w:rPr>
      </w:pPr>
      <w:r w:rsidRPr="00BA55A4">
        <w:rPr>
          <w:sz w:val="24"/>
          <w:szCs w:val="24"/>
        </w:rPr>
        <w:t>Общественное здоровье: критерии и показатели.</w:t>
      </w:r>
    </w:p>
    <w:p w:rsidR="00120DC2" w:rsidRPr="00BA55A4" w:rsidRDefault="00120DC2" w:rsidP="00120DC2">
      <w:pPr>
        <w:ind w:right="-57" w:firstLine="284"/>
        <w:jc w:val="both"/>
        <w:rPr>
          <w:sz w:val="24"/>
          <w:szCs w:val="24"/>
        </w:rPr>
      </w:pPr>
      <w:r w:rsidRPr="00BA55A4">
        <w:rPr>
          <w:sz w:val="24"/>
          <w:szCs w:val="24"/>
        </w:rPr>
        <w:t xml:space="preserve">Проблемы социальной политики в стране. Основы политики отечественного здравоохранения. Законодательная база отрасли. Проблемы здравоохранения в важнейших общественно-политических, государственных документах (Конституция РФ, законодательные акты, решения, постановления и др.). </w:t>
      </w:r>
    </w:p>
    <w:p w:rsidR="00120DC2" w:rsidRPr="00BA55A4" w:rsidRDefault="00120DC2" w:rsidP="00120DC2">
      <w:pPr>
        <w:ind w:right="-57" w:firstLine="284"/>
        <w:jc w:val="both"/>
        <w:rPr>
          <w:sz w:val="24"/>
          <w:szCs w:val="24"/>
        </w:rPr>
      </w:pPr>
      <w:r w:rsidRPr="00BA55A4">
        <w:rPr>
          <w:sz w:val="24"/>
          <w:szCs w:val="24"/>
        </w:rPr>
        <w:t xml:space="preserve">Здравоохранение как система мероприятий по сохранению, укреплению и восстановлению здоровья населения. Основные принципы отечественного здравоохранения на этапах его развития. </w:t>
      </w:r>
    </w:p>
    <w:p w:rsidR="00120DC2" w:rsidRPr="00BA55A4" w:rsidRDefault="00120DC2" w:rsidP="00120DC2">
      <w:pPr>
        <w:ind w:right="57" w:firstLine="540"/>
        <w:jc w:val="both"/>
        <w:rPr>
          <w:iCs/>
          <w:sz w:val="24"/>
          <w:szCs w:val="24"/>
        </w:rPr>
      </w:pPr>
      <w:r w:rsidRPr="00BA55A4">
        <w:rPr>
          <w:sz w:val="24"/>
          <w:szCs w:val="24"/>
        </w:rPr>
        <w:t xml:space="preserve">Биоэтика в деятельности врача: порядок применения новых методов профилактики, диагностики и лечения, проведение биомедицинских исследований и др. </w:t>
      </w:r>
      <w:r w:rsidRPr="00BA55A4">
        <w:rPr>
          <w:iCs/>
          <w:sz w:val="24"/>
          <w:szCs w:val="24"/>
        </w:rPr>
        <w:t xml:space="preserve"> 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lastRenderedPageBreak/>
        <w:t>Профилактика как одно из приоритетных направлений охраны здоровья населения. Вопросы профилактики в законодательных документах.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>Схема изучения здоровья населения и отдельных его групп: важнейшие факторы и условия, определяющие уровень общественного здоровья, уровень и организация медицинской помощи.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 xml:space="preserve">Демография и ее медико-социальные аспекты. Определение медицинской демографии, основные разделы. Значение демографических данных для характеристики здоровья населения, анализа и планирования деятельности органов и учреждений здравоохранения. 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 xml:space="preserve">Анализ теоретических концепций народонаселения. Демографические прогнозы. Демографическая политика, понятие, основные направления в различных странах. 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 xml:space="preserve">Использование демографических показателей в практической деятельности врача, их значение для оценки деятельности органов и учреждений здравоохранения. 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b/>
          <w:sz w:val="24"/>
          <w:szCs w:val="24"/>
        </w:rPr>
        <w:t xml:space="preserve"> </w:t>
      </w:r>
      <w:r w:rsidRPr="00BA55A4">
        <w:rPr>
          <w:sz w:val="24"/>
          <w:szCs w:val="24"/>
        </w:rPr>
        <w:t>Определение понятия заболеваемости. Роль государственной статистики заболеваемости в изучении состояния здоровья населения. Международная статистическая классификация болезней и проблем, связанных со здоровьем (МКБ-X), принципы и особенности ее построения. Роль медицинских работников в обеспечении полноты и качества информации о заболеваемости.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jc w:val="center"/>
        <w:rPr>
          <w:sz w:val="24"/>
          <w:szCs w:val="24"/>
        </w:rPr>
      </w:pPr>
      <w:r w:rsidRPr="00BA55A4">
        <w:rPr>
          <w:sz w:val="24"/>
          <w:szCs w:val="24"/>
        </w:rPr>
        <w:t>Организация медицинской помощи при различных заболеваниях. Методы изучения заболеваемости и их сравнительная характеристика. Виды заболеваемости. Учетно-отчетная документация, используемая для сбора и анализа информации о заболеваемости.</w:t>
      </w:r>
    </w:p>
    <w:p w:rsidR="00120DC2" w:rsidRDefault="00120DC2" w:rsidP="00120DC2">
      <w:pPr>
        <w:widowControl/>
        <w:tabs>
          <w:tab w:val="clear" w:pos="643"/>
        </w:tabs>
        <w:snapToGrid/>
        <w:ind w:right="-57" w:firstLine="284"/>
        <w:jc w:val="center"/>
        <w:rPr>
          <w:sz w:val="24"/>
          <w:szCs w:val="24"/>
        </w:rPr>
      </w:pPr>
    </w:p>
    <w:p w:rsidR="00120DC2" w:rsidRPr="00120DC2" w:rsidRDefault="00120DC2" w:rsidP="00120DC2">
      <w:pPr>
        <w:widowControl/>
        <w:tabs>
          <w:tab w:val="clear" w:pos="643"/>
        </w:tabs>
        <w:snapToGrid/>
        <w:ind w:right="-57" w:firstLine="284"/>
        <w:jc w:val="center"/>
        <w:rPr>
          <w:sz w:val="24"/>
          <w:szCs w:val="24"/>
        </w:rPr>
      </w:pPr>
      <w:r w:rsidRPr="00120DC2">
        <w:rPr>
          <w:sz w:val="24"/>
          <w:szCs w:val="24"/>
        </w:rPr>
        <w:t>Организация стационарной помощи. Организация скорой медицинской помощи населению.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>Госпитализированная заболеваемость. Методика изучения: единица наблюдения, учетно-отчетная документация, анализ показателей (уровень, структура заболеваемости и др.). Инфекционная заболеваемость: единица наблюдения, учетная и отчетная документация, основные показатели (распространенность, структура, возрастно-половые особенности и др.). Заболеваемость важнейшими неэпидемическими болезнями: единица наблюдения, учетные и отчетные документы, основные показатели.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>Лечебно-профилактические учреждения, оказывающие стационарную помощь: больницы, самостоятельные и объединенные с поликлиникой, стационарные отделения диспансеров, больницы (госпитали) в системе МО, МВД, МПС и других ведомств, клиники научно-исследовательских институтов и медицинских вузов и др.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 xml:space="preserve">Виды стационарных учреждений: многопрофильные больницы, специализированные (скорой помощи, инфекционные, туберкулезные, психиатрические, онкологические и др.). 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 xml:space="preserve">Особенности организации работы стационара в условиях медицинского страхования. 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>Организация скорой медицинской помощи.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 xml:space="preserve">Скорая медицинская помощь: определение, принципы организации службы. </w:t>
      </w:r>
    </w:p>
    <w:p w:rsidR="00120DC2" w:rsidRPr="00BA55A4" w:rsidRDefault="00120DC2" w:rsidP="00120DC2">
      <w:pPr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 xml:space="preserve">Этапы скорой медицинской помощи (СМП): догоспитальный (станции, подстанции, выездные бригады) и госпитальный (БМСП — больницы скорой медицинской помощи). Основные задачи учреждений СМП. Факторы, определяющие уровень обращаемости населения за СМП. </w:t>
      </w:r>
    </w:p>
    <w:p w:rsidR="00120DC2" w:rsidRPr="00FA1BEA" w:rsidRDefault="00120DC2" w:rsidP="00120DC2">
      <w:pPr>
        <w:widowControl/>
        <w:tabs>
          <w:tab w:val="clear" w:pos="643"/>
        </w:tabs>
        <w:snapToGrid/>
        <w:ind w:right="-57" w:firstLine="284"/>
        <w:rPr>
          <w:sz w:val="24"/>
          <w:szCs w:val="24"/>
        </w:rPr>
      </w:pPr>
      <w:r w:rsidRPr="00BA55A4">
        <w:rPr>
          <w:sz w:val="24"/>
          <w:szCs w:val="24"/>
        </w:rPr>
        <w:t>Преемственность и взаимосвязь в работе учреждений скорой медицинской помощи с другими ЛПУ.</w:t>
      </w:r>
    </w:p>
    <w:sectPr w:rsidR="00120DC2" w:rsidRPr="00FA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65"/>
    <w:rsid w:val="00120DC2"/>
    <w:rsid w:val="007D3C65"/>
    <w:rsid w:val="009C36D6"/>
    <w:rsid w:val="00C2301B"/>
    <w:rsid w:val="00D7791F"/>
    <w:rsid w:val="00D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63A8D-0105-469C-A73B-1EA03D3E6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DC2"/>
    <w:pPr>
      <w:widowControl w:val="0"/>
      <w:tabs>
        <w:tab w:val="num" w:pos="643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7">
    <w:name w:val="Style17"/>
    <w:basedOn w:val="a"/>
    <w:uiPriority w:val="99"/>
    <w:rsid w:val="00120DC2"/>
    <w:pPr>
      <w:tabs>
        <w:tab w:val="clear" w:pos="643"/>
      </w:tabs>
      <w:autoSpaceDE w:val="0"/>
      <w:autoSpaceDN w:val="0"/>
      <w:adjustRightInd w:val="0"/>
      <w:snapToGrid/>
      <w:spacing w:line="322" w:lineRule="exact"/>
      <w:ind w:firstLine="701"/>
      <w:jc w:val="both"/>
    </w:pPr>
    <w:rPr>
      <w:sz w:val="24"/>
      <w:szCs w:val="24"/>
    </w:rPr>
  </w:style>
  <w:style w:type="character" w:customStyle="1" w:styleId="FontStyle30">
    <w:name w:val="Font Style30"/>
    <w:basedOn w:val="a0"/>
    <w:uiPriority w:val="99"/>
    <w:rsid w:val="00120DC2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Body Text"/>
    <w:aliases w:val="Знак10"/>
    <w:basedOn w:val="a"/>
    <w:link w:val="a4"/>
    <w:rsid w:val="00120DC2"/>
    <w:pPr>
      <w:widowControl/>
      <w:tabs>
        <w:tab w:val="clear" w:pos="643"/>
      </w:tabs>
      <w:snapToGrid/>
      <w:spacing w:after="120"/>
    </w:pPr>
    <w:rPr>
      <w:sz w:val="24"/>
      <w:szCs w:val="24"/>
    </w:rPr>
  </w:style>
  <w:style w:type="character" w:customStyle="1" w:styleId="a4">
    <w:name w:val="Основной текст Знак"/>
    <w:aliases w:val="Знак10 Знак"/>
    <w:basedOn w:val="a0"/>
    <w:link w:val="a3"/>
    <w:rsid w:val="00120D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2413</Words>
  <Characters>13756</Characters>
  <Application>Microsoft Office Word</Application>
  <DocSecurity>0</DocSecurity>
  <Lines>114</Lines>
  <Paragraphs>32</Paragraphs>
  <ScaleCrop>false</ScaleCrop>
  <Company/>
  <LinksUpToDate>false</LinksUpToDate>
  <CharactersWithSpaces>16137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Валера</cp:lastModifiedBy>
  <cp:revision>5</cp:revision>
  <dcterms:created xsi:type="dcterms:W3CDTF">2019-01-02T08:12:00Z</dcterms:created>
  <dcterms:modified xsi:type="dcterms:W3CDTF">2019-01-04T13:36:00Z</dcterms:modified>
</cp:coreProperties>
</file>