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528" w:rsidRDefault="00A37528" w:rsidP="00A37528">
      <w:pPr>
        <w:ind w:hanging="57"/>
        <w:jc w:val="center"/>
        <w:rPr>
          <w:sz w:val="18"/>
          <w:szCs w:val="18"/>
        </w:rPr>
      </w:pPr>
      <w:r>
        <w:rPr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-653415</wp:posOffset>
            </wp:positionV>
            <wp:extent cx="7362825" cy="10132695"/>
            <wp:effectExtent l="19050" t="0" r="9525" b="0"/>
            <wp:wrapTight wrapText="bothSides">
              <wp:wrapPolygon edited="0">
                <wp:start x="-56" y="0"/>
                <wp:lineTo x="-56" y="21563"/>
                <wp:lineTo x="21628" y="21563"/>
                <wp:lineTo x="21628" y="0"/>
                <wp:lineTo x="-56" y="0"/>
              </wp:wrapPolygon>
            </wp:wrapTight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13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528" w:rsidRDefault="00A37528">
      <w:pPr>
        <w:spacing w:after="200" w:line="276" w:lineRule="auto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-424815</wp:posOffset>
            </wp:positionV>
            <wp:extent cx="7359650" cy="10125075"/>
            <wp:effectExtent l="19050" t="0" r="0" b="0"/>
            <wp:wrapTight wrapText="bothSides">
              <wp:wrapPolygon edited="0">
                <wp:start x="-56" y="0"/>
                <wp:lineTo x="-56" y="21580"/>
                <wp:lineTo x="21581" y="21580"/>
                <wp:lineTo x="21581" y="0"/>
                <wp:lineTo x="-56" y="0"/>
              </wp:wrapPolygon>
            </wp:wrapTight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5F8F" w:rsidRDefault="00705F8F" w:rsidP="0002414C">
      <w:pPr>
        <w:jc w:val="both"/>
        <w:rPr>
          <w:sz w:val="18"/>
          <w:szCs w:val="18"/>
        </w:rPr>
      </w:pPr>
    </w:p>
    <w:p w:rsidR="00705F8F" w:rsidRPr="00C84148" w:rsidRDefault="00705F8F" w:rsidP="0002414C">
      <w:pPr>
        <w:pStyle w:val="a3"/>
        <w:numPr>
          <w:ilvl w:val="0"/>
          <w:numId w:val="1"/>
        </w:numPr>
        <w:tabs>
          <w:tab w:val="left" w:pos="3686"/>
          <w:tab w:val="left" w:pos="3828"/>
        </w:tabs>
        <w:jc w:val="both"/>
        <w:rPr>
          <w:b/>
        </w:rPr>
      </w:pPr>
      <w:r w:rsidRPr="00C84148">
        <w:rPr>
          <w:b/>
        </w:rPr>
        <w:t>ОБЩИЕ ПОЛОЖЕНИЯ</w:t>
      </w:r>
    </w:p>
    <w:p w:rsidR="00705F8F" w:rsidRDefault="00705F8F" w:rsidP="00705F8F">
      <w:pPr>
        <w:pStyle w:val="a3"/>
        <w:tabs>
          <w:tab w:val="left" w:pos="3686"/>
          <w:tab w:val="left" w:pos="3828"/>
        </w:tabs>
        <w:ind w:left="1080"/>
      </w:pP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proofErr w:type="gramStart"/>
      <w:r>
        <w:t>Цель дополнительной профессиональной программы повышения квалификации врачей по специальности «Педиатрия» (далее - программа), в соответствии с положениями частей 1 и 4 статьи 76 Федерального закона «Об образовании в Российской Федерации» ФЗ- 273 от 29.12.2012 г., заключается в удостоверении образовательных и профессиональных потребностей, профессионального развития человека, обеспечении соответствия его квалификации меняющимся условиям профессиональной деятельности и социальной среды.</w:t>
      </w:r>
      <w:proofErr w:type="gramEnd"/>
      <w:r>
        <w:t xml:space="preserve"> Данная программа направлена на совершенствование имеющихся и получение новых компетенций, необходимых для профессиональной деятельности, и повышение профессионального уровня в рамках имеющейся квалификации.</w:t>
      </w:r>
    </w:p>
    <w:p w:rsidR="00BF4F5A" w:rsidRDefault="00BF4F5A" w:rsidP="00705F8F">
      <w:pPr>
        <w:tabs>
          <w:tab w:val="left" w:pos="3686"/>
          <w:tab w:val="left" w:pos="3828"/>
        </w:tabs>
        <w:jc w:val="both"/>
      </w:pP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r>
        <w:t xml:space="preserve">Трудоемкость освоения – 144 </w:t>
      </w:r>
      <w:proofErr w:type="gramStart"/>
      <w:r>
        <w:t>академических</w:t>
      </w:r>
      <w:proofErr w:type="gramEnd"/>
      <w:r>
        <w:t xml:space="preserve"> часа.</w:t>
      </w: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r>
        <w:t>1 академический час равен 45 минутам.</w:t>
      </w: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r>
        <w:t>1 академический час равен 1 кредиту.</w:t>
      </w:r>
    </w:p>
    <w:p w:rsidR="00BF4F5A" w:rsidRDefault="00BF4F5A" w:rsidP="00705F8F">
      <w:pPr>
        <w:tabs>
          <w:tab w:val="left" w:pos="3686"/>
          <w:tab w:val="left" w:pos="3828"/>
        </w:tabs>
        <w:jc w:val="both"/>
      </w:pP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r>
        <w:t>Основными компонентами программы являются:</w:t>
      </w: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r>
        <w:t>- цель программы;</w:t>
      </w: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r>
        <w:t>- планируемые результаты обучения;</w:t>
      </w: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r>
        <w:t xml:space="preserve">- требования к итоговой аттестации </w:t>
      </w:r>
      <w:proofErr w:type="gramStart"/>
      <w:r>
        <w:t>обучаю</w:t>
      </w:r>
      <w:r w:rsidR="00701271">
        <w:t>щ</w:t>
      </w:r>
      <w:r>
        <w:t>ихся</w:t>
      </w:r>
      <w:proofErr w:type="gramEnd"/>
      <w:r>
        <w:t>;</w:t>
      </w:r>
    </w:p>
    <w:p w:rsidR="00705F8F" w:rsidRDefault="00705F8F" w:rsidP="00705F8F">
      <w:pPr>
        <w:tabs>
          <w:tab w:val="left" w:pos="3686"/>
          <w:tab w:val="left" w:pos="3828"/>
        </w:tabs>
        <w:jc w:val="both"/>
      </w:pPr>
      <w:r>
        <w:t xml:space="preserve">- </w:t>
      </w:r>
      <w:r w:rsidR="00701271">
        <w:t>рабочие программы учебных модулей: «Фундаментальные дисциплины», Специальные дисциплины», «Смежные дисциплины»;</w:t>
      </w:r>
    </w:p>
    <w:p w:rsidR="00701271" w:rsidRDefault="00701271" w:rsidP="00705F8F">
      <w:pPr>
        <w:tabs>
          <w:tab w:val="left" w:pos="3686"/>
          <w:tab w:val="left" w:pos="3828"/>
        </w:tabs>
        <w:jc w:val="both"/>
      </w:pPr>
      <w:r>
        <w:t>- учебный план;</w:t>
      </w:r>
    </w:p>
    <w:p w:rsidR="00701271" w:rsidRDefault="00701271" w:rsidP="00705F8F">
      <w:pPr>
        <w:tabs>
          <w:tab w:val="left" w:pos="3686"/>
          <w:tab w:val="left" w:pos="3828"/>
        </w:tabs>
        <w:jc w:val="both"/>
      </w:pPr>
      <w:r>
        <w:t>- календарный учебный график;</w:t>
      </w:r>
    </w:p>
    <w:p w:rsidR="00701271" w:rsidRDefault="00701271" w:rsidP="00705F8F">
      <w:pPr>
        <w:tabs>
          <w:tab w:val="left" w:pos="3686"/>
          <w:tab w:val="left" w:pos="3828"/>
        </w:tabs>
        <w:jc w:val="both"/>
      </w:pPr>
      <w:r>
        <w:t>- организационно-педагогические условия реализации программы;</w:t>
      </w:r>
    </w:p>
    <w:p w:rsidR="00701271" w:rsidRDefault="00701271" w:rsidP="00705F8F">
      <w:pPr>
        <w:tabs>
          <w:tab w:val="left" w:pos="3686"/>
          <w:tab w:val="left" w:pos="3828"/>
        </w:tabs>
        <w:jc w:val="both"/>
      </w:pPr>
      <w:r>
        <w:t>- оценочные материалы.</w:t>
      </w:r>
    </w:p>
    <w:p w:rsidR="00701271" w:rsidRDefault="00701271" w:rsidP="00705F8F">
      <w:pPr>
        <w:tabs>
          <w:tab w:val="left" w:pos="3686"/>
          <w:tab w:val="left" w:pos="3828"/>
        </w:tabs>
        <w:jc w:val="both"/>
      </w:pPr>
      <w:r>
        <w:t xml:space="preserve"> В содержании программы предусмотрены необходимые знания и практические умения по социальной гигиене и организации здравоохранения. Для формирования профессиональных навыков, необходимых для проведения профильной помощи (диагностических исследований) в программе отводятся часы на обучающий </w:t>
      </w:r>
      <w:proofErr w:type="spellStart"/>
      <w:r>
        <w:t>симуляционный</w:t>
      </w:r>
      <w:proofErr w:type="spellEnd"/>
      <w:r>
        <w:t xml:space="preserve"> курс (далее ОСК).</w:t>
      </w:r>
    </w:p>
    <w:p w:rsidR="00701271" w:rsidRDefault="00701271" w:rsidP="00705F8F">
      <w:pPr>
        <w:tabs>
          <w:tab w:val="left" w:pos="3686"/>
          <w:tab w:val="left" w:pos="3828"/>
        </w:tabs>
        <w:jc w:val="both"/>
      </w:pPr>
      <w:r>
        <w:t>Программа ОСК состоит из двух компонентов:</w:t>
      </w:r>
    </w:p>
    <w:p w:rsidR="00701271" w:rsidRDefault="00701271" w:rsidP="006E1D5D">
      <w:pPr>
        <w:pStyle w:val="a3"/>
        <w:numPr>
          <w:ilvl w:val="0"/>
          <w:numId w:val="2"/>
        </w:numPr>
        <w:tabs>
          <w:tab w:val="left" w:pos="3686"/>
          <w:tab w:val="left" w:pos="3828"/>
        </w:tabs>
        <w:ind w:left="426" w:hanging="426"/>
        <w:jc w:val="both"/>
      </w:pPr>
      <w:r>
        <w:t xml:space="preserve">ОСК, </w:t>
      </w:r>
      <w:proofErr w:type="gramStart"/>
      <w:r>
        <w:t>направленного</w:t>
      </w:r>
      <w:proofErr w:type="gramEnd"/>
      <w:r>
        <w:t xml:space="preserve"> на формирование </w:t>
      </w:r>
      <w:proofErr w:type="spellStart"/>
      <w:r>
        <w:t>общепрофессиональных</w:t>
      </w:r>
      <w:proofErr w:type="spellEnd"/>
      <w:r>
        <w:t xml:space="preserve"> умений и навыков;</w:t>
      </w:r>
    </w:p>
    <w:p w:rsidR="00701271" w:rsidRDefault="00701271" w:rsidP="006E1D5D">
      <w:pPr>
        <w:pStyle w:val="a3"/>
        <w:numPr>
          <w:ilvl w:val="0"/>
          <w:numId w:val="2"/>
        </w:numPr>
        <w:tabs>
          <w:tab w:val="left" w:pos="3686"/>
          <w:tab w:val="left" w:pos="3828"/>
        </w:tabs>
        <w:ind w:left="426" w:hanging="426"/>
        <w:jc w:val="both"/>
      </w:pPr>
      <w:r>
        <w:t xml:space="preserve">ОСК, </w:t>
      </w:r>
      <w:proofErr w:type="gramStart"/>
      <w:r>
        <w:t>направленного</w:t>
      </w:r>
      <w:proofErr w:type="gramEnd"/>
      <w:r>
        <w:t xml:space="preserve"> на формирование специальных профессиональных умений и навыков</w:t>
      </w:r>
      <w:r w:rsidR="001B2344">
        <w:t>.</w:t>
      </w:r>
    </w:p>
    <w:p w:rsidR="001B2344" w:rsidRDefault="001B2344" w:rsidP="001B2344">
      <w:pPr>
        <w:tabs>
          <w:tab w:val="left" w:pos="3686"/>
          <w:tab w:val="left" w:pos="3828"/>
        </w:tabs>
        <w:jc w:val="both"/>
      </w:pPr>
      <w:r>
        <w:t xml:space="preserve">Содержание программы построено в соответствии с модульным принципом, структурными единицами модуля являются разделы. Каждый раздел модуля подразделяется на темы, каждая тема на элементы, каждый элемент  на </w:t>
      </w:r>
      <w:proofErr w:type="spellStart"/>
      <w:r>
        <w:t>подэлементы</w:t>
      </w:r>
      <w:proofErr w:type="spellEnd"/>
      <w:r>
        <w:t xml:space="preserve">. Для удобства пользования программой в учебном процессе каждая его структурная единица кодируется. На первом месте ставится код раздела (например,1), на втором  код темы (например, 1.1), далее – код элемента (например, 1.1.1), затем – код </w:t>
      </w:r>
      <w:proofErr w:type="spellStart"/>
      <w:r>
        <w:t>подэлемента</w:t>
      </w:r>
      <w:proofErr w:type="spellEnd"/>
      <w:r>
        <w:t xml:space="preserve"> (например, 1.1.1.1). Кодировка вносит определённый порядок в перечень вопросов, содержащихся в программе, что в свою очередь, позволяет кодировать контрольно-измерительные (тестовые) материалы в учебно-методическом комплексе (далее УМК).</w:t>
      </w:r>
    </w:p>
    <w:p w:rsidR="001B2344" w:rsidRDefault="001B2344" w:rsidP="001B2344">
      <w:pPr>
        <w:tabs>
          <w:tab w:val="left" w:pos="3686"/>
          <w:tab w:val="left" w:pos="3828"/>
        </w:tabs>
        <w:jc w:val="both"/>
      </w:pPr>
      <w:r>
        <w:t>Учебный план определяет перечень, трудоемкость, последовательность и распределение модулей (разделов), устанавливает формы организации учебного процесса и их соотношение (лекции, ОСК, семинарские занятия, практические занятия, занятия с использованием дистанционных образовательных технологий, самостоятельная работа), Формы контроля знаний.</w:t>
      </w:r>
    </w:p>
    <w:p w:rsidR="001B2344" w:rsidRDefault="001B2344" w:rsidP="001B2344">
      <w:pPr>
        <w:tabs>
          <w:tab w:val="left" w:pos="3686"/>
          <w:tab w:val="left" w:pos="3828"/>
        </w:tabs>
        <w:jc w:val="both"/>
      </w:pPr>
      <w:r>
        <w:t>В программу включены планируемые результаты обучения. Планируемые результаты обучения направлены на совершенствование профессиональных компетенций врач</w:t>
      </w:r>
      <w:proofErr w:type="gramStart"/>
      <w:r>
        <w:t>а</w:t>
      </w:r>
      <w:r w:rsidR="0002414C">
        <w:t>-</w:t>
      </w:r>
      <w:proofErr w:type="gramEnd"/>
      <w:r>
        <w:t xml:space="preserve"> педиатра, его профессиональных знаний, умений, навыков. В планируемых результатах отражается преемственность с профессиональными стандартами, квалификационными </w:t>
      </w:r>
      <w:r w:rsidR="00FA1ECF">
        <w:lastRenderedPageBreak/>
        <w:t>характеристиками по соответствующим должностям, профессиям и специальностям (или, квалификационным требованиям к профессиональным знаниям и навыкам, необходимым для исполнения должностных обязанностей, которые устанавливаются в соответствии с федеральными законами и иными правовыми актами российской Федерации о государственной службе).</w:t>
      </w:r>
    </w:p>
    <w:p w:rsidR="00FA1ECF" w:rsidRDefault="00FA1ECF" w:rsidP="001B2344">
      <w:pPr>
        <w:tabs>
          <w:tab w:val="left" w:pos="3686"/>
          <w:tab w:val="left" w:pos="3828"/>
        </w:tabs>
        <w:jc w:val="both"/>
      </w:pPr>
      <w:r>
        <w:t>В дополнительной профессиональной программе повышения квалификации врачей- педиатров по специальности «Педиатрия» содержатся требования к аттестации обучающихся. Итоговая аттестация по программе осуществляется посредством проведения сертификационного экзамена и выявляет теоретическую и практическую подготовку обучающегося в соответствии с целями и содержанием программы.</w:t>
      </w:r>
    </w:p>
    <w:p w:rsidR="00FA1ECF" w:rsidRDefault="00FA1ECF" w:rsidP="001B2344">
      <w:pPr>
        <w:tabs>
          <w:tab w:val="left" w:pos="3686"/>
          <w:tab w:val="left" w:pos="3828"/>
        </w:tabs>
        <w:jc w:val="both"/>
      </w:pPr>
      <w:r>
        <w:t>Организационно-педагогические условия</w:t>
      </w:r>
      <w:r w:rsidR="00371897">
        <w:t xml:space="preserve"> реализации программы. Условия реализации дополнительной профессиональной программы повышения квалификации «Педиатрия» включают:</w:t>
      </w:r>
    </w:p>
    <w:p w:rsidR="00371897" w:rsidRDefault="00371897" w:rsidP="001B2344">
      <w:pPr>
        <w:tabs>
          <w:tab w:val="left" w:pos="3686"/>
          <w:tab w:val="left" w:pos="3828"/>
        </w:tabs>
        <w:jc w:val="both"/>
      </w:pPr>
      <w:r>
        <w:t>а) учебно-методическую документацию и материалы по всем разделам (модулям) специальности;</w:t>
      </w:r>
    </w:p>
    <w:p w:rsidR="00371897" w:rsidRDefault="00371897" w:rsidP="001B2344">
      <w:pPr>
        <w:tabs>
          <w:tab w:val="left" w:pos="3686"/>
          <w:tab w:val="left" w:pos="3828"/>
        </w:tabs>
        <w:jc w:val="both"/>
      </w:pPr>
      <w:r>
        <w:t>б) учебно-методическую литературу для внеаудиторной работы обучающихся;</w:t>
      </w:r>
    </w:p>
    <w:p w:rsidR="00371897" w:rsidRDefault="00371897" w:rsidP="001B2344">
      <w:pPr>
        <w:tabs>
          <w:tab w:val="left" w:pos="3686"/>
          <w:tab w:val="left" w:pos="3828"/>
        </w:tabs>
        <w:jc w:val="both"/>
      </w:pPr>
      <w:r>
        <w:t>в) материально-технические базы, обеспечивающие организацию всех видов дисциплинарной подготовки:</w:t>
      </w:r>
    </w:p>
    <w:p w:rsidR="00371897" w:rsidRDefault="00246C56" w:rsidP="001B2344">
      <w:pPr>
        <w:tabs>
          <w:tab w:val="left" w:pos="3686"/>
          <w:tab w:val="left" w:pos="3828"/>
        </w:tabs>
        <w:jc w:val="both"/>
      </w:pPr>
      <w:r>
        <w:t>- учебные аудитории, оснащенные материалами и оборудованием для проведения учебного процесса;</w:t>
      </w:r>
    </w:p>
    <w:p w:rsidR="00246C56" w:rsidRDefault="00246C56" w:rsidP="001B2344">
      <w:pPr>
        <w:tabs>
          <w:tab w:val="left" w:pos="3686"/>
          <w:tab w:val="left" w:pos="3828"/>
        </w:tabs>
        <w:jc w:val="both"/>
      </w:pPr>
      <w:r>
        <w:t>- клинические базы в медицинских организациях, научно-исследовательских организациях Министерства здравоохранения Российской Федерации;</w:t>
      </w:r>
    </w:p>
    <w:p w:rsidR="00246C56" w:rsidRDefault="00246C56" w:rsidP="001B2344">
      <w:pPr>
        <w:tabs>
          <w:tab w:val="left" w:pos="3686"/>
          <w:tab w:val="left" w:pos="3828"/>
        </w:tabs>
        <w:jc w:val="both"/>
      </w:pPr>
      <w:r>
        <w:t>г) кадровое обеспечение реализации программы соответствует требованиям штатного расписания кафедры;</w:t>
      </w:r>
    </w:p>
    <w:p w:rsidR="00246C56" w:rsidRDefault="00246C56" w:rsidP="001B2344">
      <w:pPr>
        <w:tabs>
          <w:tab w:val="left" w:pos="3686"/>
          <w:tab w:val="left" w:pos="3828"/>
        </w:tabs>
        <w:jc w:val="both"/>
      </w:pPr>
      <w:proofErr w:type="spellStart"/>
      <w:r>
        <w:t>д</w:t>
      </w:r>
      <w:proofErr w:type="spellEnd"/>
      <w:r>
        <w:t>) законодательство Российской Федерации.</w:t>
      </w:r>
    </w:p>
    <w:p w:rsidR="00246C56" w:rsidRDefault="00246C56" w:rsidP="001B2344">
      <w:pPr>
        <w:tabs>
          <w:tab w:val="left" w:pos="3686"/>
          <w:tab w:val="left" w:pos="3828"/>
        </w:tabs>
        <w:jc w:val="both"/>
      </w:pPr>
    </w:p>
    <w:p w:rsidR="00497520" w:rsidRDefault="00497520" w:rsidP="001B2344">
      <w:pPr>
        <w:tabs>
          <w:tab w:val="left" w:pos="3686"/>
          <w:tab w:val="left" w:pos="3828"/>
        </w:tabs>
        <w:jc w:val="both"/>
      </w:pPr>
    </w:p>
    <w:p w:rsidR="00246C56" w:rsidRPr="00C84148" w:rsidRDefault="00C84148" w:rsidP="00246C56">
      <w:pPr>
        <w:pStyle w:val="a3"/>
        <w:numPr>
          <w:ilvl w:val="0"/>
          <w:numId w:val="1"/>
        </w:numPr>
        <w:tabs>
          <w:tab w:val="left" w:pos="3686"/>
          <w:tab w:val="left" w:pos="3828"/>
        </w:tabs>
        <w:jc w:val="center"/>
        <w:rPr>
          <w:b/>
        </w:rPr>
      </w:pPr>
      <w:r>
        <w:rPr>
          <w:b/>
        </w:rPr>
        <w:t>ПЛАНИРУЕМЫЕ РЕЗУЛЬТАТЫ ОБУЧЕНИЯ</w:t>
      </w:r>
    </w:p>
    <w:p w:rsidR="00246C56" w:rsidRDefault="00246C56" w:rsidP="00246C56">
      <w:pPr>
        <w:pStyle w:val="a3"/>
        <w:tabs>
          <w:tab w:val="left" w:pos="3686"/>
          <w:tab w:val="left" w:pos="3828"/>
        </w:tabs>
        <w:ind w:left="0"/>
        <w:jc w:val="center"/>
      </w:pPr>
    </w:p>
    <w:p w:rsidR="00246C56" w:rsidRDefault="00246C56" w:rsidP="00246C56">
      <w:pPr>
        <w:pStyle w:val="a3"/>
        <w:tabs>
          <w:tab w:val="left" w:pos="3686"/>
          <w:tab w:val="left" w:pos="3828"/>
        </w:tabs>
        <w:ind w:left="0"/>
        <w:jc w:val="center"/>
      </w:pPr>
      <w:r>
        <w:t>Характеристика новой квалификации и связанных с ней видов профессиональной деятельности, трудовых функций и (или) уровней квалификации</w:t>
      </w:r>
    </w:p>
    <w:p w:rsidR="00246C56" w:rsidRDefault="00246C56" w:rsidP="00246C56">
      <w:pPr>
        <w:pStyle w:val="a3"/>
        <w:tabs>
          <w:tab w:val="left" w:pos="3686"/>
          <w:tab w:val="left" w:pos="3828"/>
        </w:tabs>
        <w:ind w:left="0"/>
        <w:jc w:val="center"/>
      </w:pPr>
    </w:p>
    <w:p w:rsidR="00246C56" w:rsidRDefault="00246C56" w:rsidP="00246C56">
      <w:pPr>
        <w:pStyle w:val="a3"/>
        <w:tabs>
          <w:tab w:val="left" w:pos="3686"/>
          <w:tab w:val="left" w:pos="3828"/>
        </w:tabs>
        <w:ind w:left="0"/>
        <w:jc w:val="center"/>
      </w:pPr>
      <w:r>
        <w:t>Квалификационная характеристика по должности врач</w:t>
      </w:r>
      <w:r w:rsidR="005A7C8F">
        <w:t>-</w:t>
      </w:r>
      <w:r>
        <w:t>педиатр</w:t>
      </w:r>
    </w:p>
    <w:p w:rsidR="00246C56" w:rsidRDefault="00246C56" w:rsidP="00246C56">
      <w:pPr>
        <w:pStyle w:val="a3"/>
        <w:tabs>
          <w:tab w:val="left" w:pos="3686"/>
          <w:tab w:val="left" w:pos="3828"/>
        </w:tabs>
        <w:ind w:left="0"/>
      </w:pPr>
    </w:p>
    <w:p w:rsidR="00246C56" w:rsidRDefault="00246C56" w:rsidP="00456138">
      <w:pPr>
        <w:pStyle w:val="a3"/>
        <w:tabs>
          <w:tab w:val="left" w:pos="3686"/>
          <w:tab w:val="left" w:pos="3828"/>
        </w:tabs>
        <w:ind w:left="0"/>
        <w:jc w:val="both"/>
      </w:pPr>
      <w:r w:rsidRPr="005A7C8F">
        <w:rPr>
          <w:b/>
        </w:rPr>
        <w:t>Должностные обязанности</w:t>
      </w:r>
      <w:r w:rsidRPr="00956780">
        <w:t>:</w:t>
      </w:r>
      <w:r>
        <w:t xml:space="preserve"> оценивает физическое и нервно-психическое развитие ребенка, школьную зрелость. Рассчитывает содержание и калорийность основных ингредиентов пищи в суточном рационе ребенка любого возраста. </w:t>
      </w:r>
      <w:r w:rsidR="0027323E">
        <w:t xml:space="preserve">Оценивает детей по принадлежности к группам здоровья, дает рекомендации по воспитанию и вскармливанию, выделяет детей группы риска. Получает информацию о здоровом и больном ребенке. Выполняет перечень работ и услуг для диагностики заболевания, оценки состояния больного и клинической ситуации в соответствии со стандартом медицинской помощи. Выполняет перечень работ и услуг для лечения заболевания, состояния, клинической ситуации  в соответствии со стандартом медицинской помощи. Организует и проводит противоэпидемические мероприятия в очаге инфекции. Оформляет и направляет в учреждение </w:t>
      </w:r>
      <w:proofErr w:type="spellStart"/>
      <w:r w:rsidR="0027323E">
        <w:t>Роспотребнадзора</w:t>
      </w:r>
      <w:proofErr w:type="spellEnd"/>
      <w:r w:rsidR="0027323E">
        <w:t xml:space="preserve"> экстренное извещение при выявлении инфекционного заболевания. В установленном порядке повышает профессиональную квалификацию. Организует и контролирует работу среднего медицинского персонала. Ведет необходимую медицинскую документацию. Составляет план своей работы, отчет о работе педиатрического участка (отделения) за год и проводит анализ этой работы. Проводит анализ детской смертности на участке, анализ эффективности диспансеризации. Организует стационар на дому. Осуществляет пропаганду здорового образа жизни и профилактику заболеваний.</w:t>
      </w:r>
      <w:r w:rsidR="00456138">
        <w:t xml:space="preserve"> Организует и проводит иммунопрофилактику у детей. Разрабатывает и выполняет индивидуальные программы реабилитации детей-инвалидов.</w:t>
      </w:r>
    </w:p>
    <w:p w:rsidR="00456138" w:rsidRPr="00246C56" w:rsidRDefault="005A6415" w:rsidP="005A6415">
      <w:pPr>
        <w:pStyle w:val="a3"/>
        <w:tabs>
          <w:tab w:val="left" w:pos="3686"/>
          <w:tab w:val="left" w:pos="3828"/>
        </w:tabs>
        <w:ind w:left="0"/>
        <w:jc w:val="both"/>
      </w:pPr>
      <w:r w:rsidRPr="005A7C8F">
        <w:rPr>
          <w:b/>
          <w:snapToGrid w:val="0"/>
        </w:rPr>
        <w:lastRenderedPageBreak/>
        <w:t>Должен знать:</w:t>
      </w:r>
      <w:r w:rsidRPr="007F252C">
        <w:rPr>
          <w:b/>
          <w:snapToGrid w:val="0"/>
        </w:rPr>
        <w:t xml:space="preserve"> </w:t>
      </w:r>
      <w:r w:rsidRPr="007F252C">
        <w:rPr>
          <w:snapToGrid w:val="0"/>
        </w:rPr>
        <w:t>Конституцию Российской Федерации; законы и иные нормативные правовые акты Российской Федерации в сфере здравоохранения; общие вопросы организации педиатрической помощи в Российской Федерации и работы больнично-поликлинических учреждений, родильного дома, детских дошкольных учреждений, школы, дома ребенка, детского дома, детского санатория, пункта неотложной помощи, станции скорой помощи и др. учреждений, связанных с обслуживанием детей;</w:t>
      </w:r>
      <w:r>
        <w:rPr>
          <w:snapToGrid w:val="0"/>
        </w:rPr>
        <w:t xml:space="preserve"> </w:t>
      </w:r>
      <w:r w:rsidRPr="007F252C">
        <w:rPr>
          <w:snapToGrid w:val="0"/>
        </w:rPr>
        <w:t xml:space="preserve">правила выдачи справок и листков нетрудоспособности по уходу за больным ребенком в соответствии с действующей инструкцией;  принципы диспансеризации здоровых детей и подростков, распределения детей по группам здоровья и группам «риска»;  вопросы диспансеризации больных детей и профилактики хронических форм заболеваний;  вопросы организации и задачи гигиенического обучения и воспитания детей;  вопросы </w:t>
      </w:r>
      <w:proofErr w:type="spellStart"/>
      <w:r w:rsidRPr="007F252C">
        <w:rPr>
          <w:snapToGrid w:val="0"/>
        </w:rPr>
        <w:t>санпросветработы</w:t>
      </w:r>
      <w:proofErr w:type="spellEnd"/>
      <w:r w:rsidRPr="007F252C">
        <w:rPr>
          <w:snapToGrid w:val="0"/>
        </w:rPr>
        <w:t xml:space="preserve"> с родителями и детьми;</w:t>
      </w:r>
      <w:r>
        <w:rPr>
          <w:snapToGrid w:val="0"/>
        </w:rPr>
        <w:t xml:space="preserve"> </w:t>
      </w:r>
      <w:r w:rsidRPr="007F252C">
        <w:rPr>
          <w:snapToGrid w:val="0"/>
        </w:rPr>
        <w:t>санитарно-гигиенические и профилактические мероприятия по охране здоровья детей, противоэпидемические мероприятия в случае возникновения очага инфекции;  анатомо-физиологические особенности организма плода и ребенка;  взаимосвязь функциональных систем организма и их регуляцию;  физиологическое развитие детей в различные возрастные периоды;  принципы рационального (сбалансированного) вскармливания и питания детей; основные вопросы патофизиологии, биохимии, иммунологии, генетики и других общемедицинских проблем;</w:t>
      </w:r>
      <w:r>
        <w:rPr>
          <w:snapToGrid w:val="0"/>
        </w:rPr>
        <w:t xml:space="preserve"> </w:t>
      </w:r>
      <w:r w:rsidRPr="007F252C">
        <w:rPr>
          <w:snapToGrid w:val="0"/>
        </w:rPr>
        <w:t xml:space="preserve">показатели гомеостаза в норме и патологии; основы водно-электролитного обмена, кислотно-щелочного баланса, возможные типы их нарушений и принципы коррекции; физиологию и патофизиологию системы кроветворения; кровообращения, дыхания, пищеварения и др.; современные методы клинической и </w:t>
      </w:r>
      <w:proofErr w:type="spellStart"/>
      <w:r w:rsidRPr="007F252C">
        <w:rPr>
          <w:snapToGrid w:val="0"/>
        </w:rPr>
        <w:t>параклинической</w:t>
      </w:r>
      <w:proofErr w:type="spellEnd"/>
      <w:r w:rsidRPr="007F252C">
        <w:rPr>
          <w:snapToGrid w:val="0"/>
        </w:rPr>
        <w:t xml:space="preserve"> диагностики основных нозологических форм и патологических состояний; современную классификацию, клиническую симптоматику основных заболеваний и пограничных состояний детского возраста, этиологию и патогенез соматических и инфекционных заболеваний;  современные методы терапии основных соматических и инфекционных заболеваний и патологических состояний;  основы фармакотерапии детского возраста; механизм действия основных групп лекарственных веществ; показания и противопоказания к их применению; осложнения, вызванные их применением;  диетотерапию при различных видах патологии;  основы </w:t>
      </w:r>
      <w:proofErr w:type="spellStart"/>
      <w:r w:rsidRPr="007F252C">
        <w:rPr>
          <w:snapToGrid w:val="0"/>
        </w:rPr>
        <w:t>фитотерапии</w:t>
      </w:r>
      <w:proofErr w:type="spellEnd"/>
      <w:r w:rsidRPr="007F252C">
        <w:rPr>
          <w:snapToGrid w:val="0"/>
        </w:rPr>
        <w:t>, физиотерапии, лечебной физкультуры и врачебного контроля в детском возрасте; принципы организации и проведения интенсивной терапии и реанимации в амбулаторных условиях и в стационаре; вопросы реабилитации и диспансерного наблюдения при различных заболеваниях, санаторно-курортное лечение;  принципы организации медицинской службы гражданской обороны;  формы планирования и отчетности своей работы основы трудового законодательства; правила по охране труда и пожарной безопасности; санитарные правила и нормы функционирования учреждения здравоохранения.</w:t>
      </w:r>
    </w:p>
    <w:p w:rsidR="00246C56" w:rsidRDefault="00246C56" w:rsidP="001B2344">
      <w:pPr>
        <w:tabs>
          <w:tab w:val="left" w:pos="3686"/>
          <w:tab w:val="left" w:pos="3828"/>
        </w:tabs>
        <w:jc w:val="both"/>
      </w:pPr>
      <w:r>
        <w:t xml:space="preserve"> </w:t>
      </w:r>
    </w:p>
    <w:p w:rsidR="005A6415" w:rsidRDefault="005A6415" w:rsidP="001B2344">
      <w:pPr>
        <w:tabs>
          <w:tab w:val="left" w:pos="3686"/>
          <w:tab w:val="left" w:pos="3828"/>
        </w:tabs>
        <w:jc w:val="both"/>
      </w:pPr>
      <w:r w:rsidRPr="005A7C8F">
        <w:rPr>
          <w:b/>
        </w:rPr>
        <w:t>Требования к квалификации</w:t>
      </w:r>
      <w:r w:rsidRPr="00956780">
        <w:t>:</w:t>
      </w:r>
      <w:r>
        <w:t xml:space="preserve"> Высшее</w:t>
      </w:r>
      <w:r w:rsidRPr="007F252C">
        <w:t xml:space="preserve"> образование </w:t>
      </w:r>
      <w:r>
        <w:t xml:space="preserve">– </w:t>
      </w:r>
      <w:proofErr w:type="spellStart"/>
      <w:r>
        <w:t>специалитет</w:t>
      </w:r>
      <w:proofErr w:type="spellEnd"/>
      <w:r>
        <w:t xml:space="preserve"> по одной из специальностей: </w:t>
      </w:r>
      <w:r w:rsidRPr="007F252C">
        <w:t>«Лечебное дело», «Педиатрия» и послевузовское профессиональное образование (интернатура и</w:t>
      </w:r>
      <w:r w:rsidR="005A7C8F">
        <w:t>/</w:t>
      </w:r>
      <w:r w:rsidRPr="007F252C">
        <w:t>или ординатура) по специальности «Педиатрия»</w:t>
      </w:r>
      <w:r>
        <w:t>. П</w:t>
      </w:r>
      <w:r w:rsidRPr="007F252C">
        <w:t xml:space="preserve">рофессиональная переподготовка по специальности «Педиатрия» при наличии послевузовского профессионального образования по специальности «Общая врачебная практика (семейная медицина)»; сертификат специалиста </w:t>
      </w:r>
      <w:r w:rsidR="00A27A8B">
        <w:t xml:space="preserve">по специальности «Педиатрия»; </w:t>
      </w:r>
      <w:r w:rsidRPr="007F252C">
        <w:t>без предъявления требований к стажу работы.</w:t>
      </w:r>
      <w:r>
        <w:t xml:space="preserve"> Повышение квалификации не реже одного раза в 5 лет в течение всей трудовой деятельности.</w:t>
      </w:r>
    </w:p>
    <w:p w:rsidR="005A6415" w:rsidRDefault="005A6415" w:rsidP="001B2344">
      <w:pPr>
        <w:tabs>
          <w:tab w:val="left" w:pos="3686"/>
          <w:tab w:val="left" w:pos="3828"/>
        </w:tabs>
        <w:jc w:val="both"/>
      </w:pPr>
    </w:p>
    <w:p w:rsidR="00497520" w:rsidRDefault="00497520" w:rsidP="001B2344">
      <w:pPr>
        <w:tabs>
          <w:tab w:val="left" w:pos="3686"/>
          <w:tab w:val="left" w:pos="3828"/>
        </w:tabs>
        <w:jc w:val="both"/>
      </w:pPr>
    </w:p>
    <w:p w:rsidR="00497520" w:rsidRDefault="00497520" w:rsidP="001B2344">
      <w:pPr>
        <w:tabs>
          <w:tab w:val="left" w:pos="3686"/>
          <w:tab w:val="left" w:pos="3828"/>
        </w:tabs>
        <w:jc w:val="both"/>
      </w:pPr>
    </w:p>
    <w:p w:rsidR="00497520" w:rsidRDefault="00497520" w:rsidP="001B2344">
      <w:pPr>
        <w:tabs>
          <w:tab w:val="left" w:pos="3686"/>
          <w:tab w:val="left" w:pos="3828"/>
        </w:tabs>
        <w:jc w:val="both"/>
      </w:pPr>
    </w:p>
    <w:p w:rsidR="00497520" w:rsidRDefault="00497520" w:rsidP="001B2344">
      <w:pPr>
        <w:tabs>
          <w:tab w:val="left" w:pos="3686"/>
          <w:tab w:val="left" w:pos="3828"/>
        </w:tabs>
        <w:jc w:val="both"/>
      </w:pPr>
    </w:p>
    <w:p w:rsidR="00B5236D" w:rsidRDefault="00B5236D" w:rsidP="001B2344">
      <w:pPr>
        <w:tabs>
          <w:tab w:val="left" w:pos="3686"/>
          <w:tab w:val="left" w:pos="3828"/>
        </w:tabs>
        <w:jc w:val="both"/>
      </w:pPr>
    </w:p>
    <w:p w:rsidR="00B5236D" w:rsidRDefault="005A6415" w:rsidP="005A6415">
      <w:pPr>
        <w:tabs>
          <w:tab w:val="left" w:pos="1276"/>
          <w:tab w:val="left" w:pos="2296"/>
        </w:tabs>
        <w:suppressAutoHyphens/>
        <w:jc w:val="center"/>
        <w:rPr>
          <w:b/>
          <w:lang w:eastAsia="ar-SA"/>
        </w:rPr>
      </w:pPr>
      <w:r w:rsidRPr="005A7C8F">
        <w:rPr>
          <w:b/>
          <w:lang w:eastAsia="ar-SA"/>
        </w:rPr>
        <w:lastRenderedPageBreak/>
        <w:t xml:space="preserve">Характеристика профессиональных компетенций врача-педиатра участкового, подлежащих совершенствованию  в результате освоения дополнительной профессиональной программы  повышения квалификации врачей </w:t>
      </w:r>
    </w:p>
    <w:p w:rsidR="005A6415" w:rsidRPr="005A7C8F" w:rsidRDefault="005A6415" w:rsidP="005A6415">
      <w:pPr>
        <w:tabs>
          <w:tab w:val="left" w:pos="1276"/>
          <w:tab w:val="left" w:pos="2296"/>
        </w:tabs>
        <w:suppressAutoHyphens/>
        <w:jc w:val="center"/>
        <w:rPr>
          <w:b/>
          <w:lang w:eastAsia="ar-SA"/>
        </w:rPr>
      </w:pPr>
      <w:r w:rsidRPr="005A7C8F">
        <w:rPr>
          <w:b/>
          <w:lang w:eastAsia="ar-SA"/>
        </w:rPr>
        <w:t>по специальности «Педиатрия»</w:t>
      </w:r>
    </w:p>
    <w:p w:rsidR="005A6415" w:rsidRDefault="00594531" w:rsidP="005A6415">
      <w:pPr>
        <w:tabs>
          <w:tab w:val="left" w:pos="3686"/>
          <w:tab w:val="left" w:pos="3828"/>
        </w:tabs>
        <w:jc w:val="center"/>
      </w:pPr>
      <w:r>
        <w:t xml:space="preserve"> </w:t>
      </w:r>
    </w:p>
    <w:p w:rsidR="00594531" w:rsidRPr="005A7C8F" w:rsidRDefault="00594531" w:rsidP="00B429E3">
      <w:pPr>
        <w:tabs>
          <w:tab w:val="left" w:pos="3686"/>
          <w:tab w:val="left" w:pos="3828"/>
        </w:tabs>
        <w:jc w:val="both"/>
        <w:rPr>
          <w:b/>
        </w:rPr>
      </w:pPr>
      <w:r w:rsidRPr="005A7C8F">
        <w:rPr>
          <w:b/>
        </w:rPr>
        <w:t>У обучающегося совершенствуются следующие универсальные компетенции</w:t>
      </w:r>
      <w:r>
        <w:t xml:space="preserve"> </w:t>
      </w:r>
      <w:r w:rsidRPr="005A7C8F">
        <w:rPr>
          <w:b/>
        </w:rPr>
        <w:t>(далее</w:t>
      </w:r>
      <w:r w:rsidR="00B429E3" w:rsidRPr="005A7C8F">
        <w:rPr>
          <w:b/>
        </w:rPr>
        <w:t xml:space="preserve"> </w:t>
      </w:r>
      <w:r w:rsidRPr="005A7C8F">
        <w:rPr>
          <w:b/>
        </w:rPr>
        <w:t>- УК):</w:t>
      </w:r>
    </w:p>
    <w:p w:rsidR="00594531" w:rsidRDefault="00594531" w:rsidP="00B429E3">
      <w:pPr>
        <w:tabs>
          <w:tab w:val="left" w:pos="3686"/>
          <w:tab w:val="left" w:pos="3828"/>
        </w:tabs>
        <w:jc w:val="both"/>
      </w:pPr>
      <w:r>
        <w:t xml:space="preserve">- способность и </w:t>
      </w:r>
      <w:r w:rsidR="00B429E3">
        <w:t>г</w:t>
      </w:r>
      <w:r>
        <w:t>о</w:t>
      </w:r>
      <w:r w:rsidR="00B429E3">
        <w:t>то</w:t>
      </w:r>
      <w:r>
        <w:t>вность анализировать социально-значимые проблемы и процессы, использовать на практике</w:t>
      </w:r>
      <w:r w:rsidR="00B429E3">
        <w:t xml:space="preserve"> методы гуманитарных, естественных, </w:t>
      </w:r>
      <w:r w:rsidR="005A7C8F">
        <w:t>медико-биологических</w:t>
      </w:r>
      <w:r w:rsidR="00B429E3">
        <w:t xml:space="preserve"> и клинических наук в различных видах своей профессиональной деятельности (УК-1);</w:t>
      </w:r>
    </w:p>
    <w:p w:rsidR="00B429E3" w:rsidRDefault="00B429E3" w:rsidP="00B429E3">
      <w:pPr>
        <w:tabs>
          <w:tab w:val="left" w:pos="3686"/>
          <w:tab w:val="left" w:pos="3828"/>
        </w:tabs>
        <w:jc w:val="both"/>
      </w:pPr>
      <w:r>
        <w:t>- способность и готовность к критическому анализу и оценке современных научных достижений, генерированию новых идей при решении практических задач (УК–2);</w:t>
      </w:r>
    </w:p>
    <w:p w:rsidR="00B429E3" w:rsidRDefault="00B429E3" w:rsidP="00B429E3">
      <w:pPr>
        <w:tabs>
          <w:tab w:val="left" w:pos="3686"/>
          <w:tab w:val="left" w:pos="3828"/>
        </w:tabs>
        <w:jc w:val="both"/>
      </w:pPr>
      <w:r>
        <w:t>- способность и готовность к логическому и аргументированному анализу, публичной речи, ведению дискуссии и полемики, воспитательной деятельности, сотрудничеству и разрешению конфликтов, к толерантности (УК-3);</w:t>
      </w:r>
    </w:p>
    <w:p w:rsidR="00B429E3" w:rsidRDefault="00B429E3" w:rsidP="00B429E3">
      <w:pPr>
        <w:tabs>
          <w:tab w:val="left" w:pos="3686"/>
          <w:tab w:val="left" w:pos="3828"/>
        </w:tabs>
        <w:jc w:val="both"/>
      </w:pPr>
      <w:r>
        <w:t>- способность и готовность использовать методы управления и организовывать работу исполнителей, находить и принимать ответственные решения в рамках своей профессиональной компетенции (УК-4);</w:t>
      </w:r>
    </w:p>
    <w:p w:rsidR="00B429E3" w:rsidRDefault="00B429E3" w:rsidP="00B429E3">
      <w:pPr>
        <w:tabs>
          <w:tab w:val="left" w:pos="3686"/>
          <w:tab w:val="left" w:pos="3828"/>
        </w:tabs>
        <w:jc w:val="both"/>
      </w:pPr>
      <w:r>
        <w:t>- способность и готовность осуществлять</w:t>
      </w:r>
      <w:r w:rsidR="00CF5A82">
        <w:t xml:space="preserve"> свою деятельность с учетом принятых в обществе моральных и правовых норм, соблюдать принципы этики и деонтологии (УК-5).</w:t>
      </w:r>
    </w:p>
    <w:p w:rsidR="00CF5A82" w:rsidRDefault="00CF5A82" w:rsidP="00B429E3">
      <w:pPr>
        <w:tabs>
          <w:tab w:val="left" w:pos="3686"/>
          <w:tab w:val="left" w:pos="3828"/>
        </w:tabs>
        <w:jc w:val="both"/>
      </w:pPr>
    </w:p>
    <w:p w:rsidR="00CF5A82" w:rsidRPr="005A7C8F" w:rsidRDefault="00CF5A82" w:rsidP="00B429E3">
      <w:pPr>
        <w:tabs>
          <w:tab w:val="left" w:pos="3686"/>
          <w:tab w:val="left" w:pos="3828"/>
        </w:tabs>
        <w:jc w:val="both"/>
        <w:rPr>
          <w:b/>
        </w:rPr>
      </w:pPr>
      <w:r w:rsidRPr="005A7C8F">
        <w:rPr>
          <w:b/>
        </w:rPr>
        <w:t xml:space="preserve">У обучающегося совершенствуются следующие </w:t>
      </w:r>
      <w:proofErr w:type="spellStart"/>
      <w:r w:rsidRPr="005A7C8F">
        <w:rPr>
          <w:b/>
        </w:rPr>
        <w:t>общепрофессиональные</w:t>
      </w:r>
      <w:proofErr w:type="spellEnd"/>
      <w:r w:rsidRPr="005A7C8F">
        <w:rPr>
          <w:b/>
        </w:rPr>
        <w:t xml:space="preserve"> компетенции (далее - ОПК):</w:t>
      </w:r>
    </w:p>
    <w:p w:rsidR="00705F8F" w:rsidRDefault="00CF5A82" w:rsidP="00CF5A82">
      <w:pPr>
        <w:pStyle w:val="a3"/>
        <w:tabs>
          <w:tab w:val="left" w:pos="3686"/>
          <w:tab w:val="left" w:pos="3828"/>
        </w:tabs>
        <w:ind w:left="0"/>
        <w:jc w:val="both"/>
      </w:pPr>
      <w:r>
        <w:t>- способность и готовность использовать нормативную документацию, принятую в сфере охраны здоровья (законодательство Российской Федерации, технические регламенты, международные и национальные стандарты, приказы, рекомендации, действующие международные и отечественные классификации), документацию для оценки качества и эффективности работы медицинских организаций (ОПК-1);</w:t>
      </w:r>
    </w:p>
    <w:p w:rsidR="00CF5A82" w:rsidRDefault="00CF5A82" w:rsidP="00CF5A82">
      <w:pPr>
        <w:pStyle w:val="a3"/>
        <w:tabs>
          <w:tab w:val="left" w:pos="3686"/>
          <w:tab w:val="left" w:pos="3828"/>
        </w:tabs>
        <w:ind w:left="0"/>
        <w:jc w:val="both"/>
      </w:pPr>
      <w:r>
        <w:t>- способность и готовность владеть основами законодательства по охране материнства и детства, здоровья населения (ОПК-2);</w:t>
      </w:r>
    </w:p>
    <w:p w:rsidR="00CF5A82" w:rsidRPr="00705F8F" w:rsidRDefault="00CF5A82" w:rsidP="00CF5A82">
      <w:pPr>
        <w:pStyle w:val="a3"/>
        <w:tabs>
          <w:tab w:val="left" w:pos="3686"/>
          <w:tab w:val="left" w:pos="3828"/>
        </w:tabs>
        <w:ind w:left="0"/>
        <w:jc w:val="both"/>
      </w:pPr>
      <w:r>
        <w:t>- способность и готовность использовать знания организационной структуры, управленческой и экономической деятельности медицинских организаций по оказанию медицинской помощи, анализировать показатели работы их структурных подразделений, проводить оценку эффективности современных медико-организационных и социально-экономических технологий при оказании медицинских услуг пациентам (ОПК-3).</w:t>
      </w:r>
    </w:p>
    <w:p w:rsidR="00705F8F" w:rsidRDefault="00705F8F" w:rsidP="00CA1296">
      <w:pPr>
        <w:rPr>
          <w:sz w:val="18"/>
          <w:szCs w:val="18"/>
        </w:rPr>
      </w:pPr>
    </w:p>
    <w:p w:rsidR="00A214B0" w:rsidRPr="005A7C8F" w:rsidRDefault="00A214B0" w:rsidP="00CA17C9">
      <w:pPr>
        <w:tabs>
          <w:tab w:val="left" w:pos="3686"/>
          <w:tab w:val="left" w:pos="3828"/>
        </w:tabs>
        <w:jc w:val="both"/>
        <w:rPr>
          <w:b/>
        </w:rPr>
      </w:pPr>
      <w:r w:rsidRPr="005A7C8F">
        <w:rPr>
          <w:b/>
        </w:rPr>
        <w:t>У обучающегося совершенствуются следующие профессиональные компетенции (далее - ПК) (по видам деятельности):</w:t>
      </w:r>
    </w:p>
    <w:p w:rsidR="00CA1296" w:rsidRDefault="00CA1296" w:rsidP="00CA17C9">
      <w:pPr>
        <w:jc w:val="both"/>
        <w:rPr>
          <w:sz w:val="20"/>
          <w:szCs w:val="20"/>
        </w:rPr>
      </w:pPr>
    </w:p>
    <w:p w:rsidR="00A214B0" w:rsidRDefault="00A214B0" w:rsidP="00CA17C9">
      <w:pPr>
        <w:jc w:val="both"/>
      </w:pPr>
      <w:r w:rsidRPr="005A7C8F">
        <w:rPr>
          <w:b/>
        </w:rPr>
        <w:t>В профилактической деятельности</w:t>
      </w:r>
      <w:r>
        <w:t>:</w:t>
      </w:r>
    </w:p>
    <w:p w:rsidR="00A214B0" w:rsidRDefault="00A214B0" w:rsidP="00CA17C9">
      <w:pPr>
        <w:jc w:val="both"/>
      </w:pPr>
      <w:r>
        <w:t>- способность и готовность осуществлять профилактические мероприятия по предупреждению соматических, инфекционных, паразитарных болезней (ПК-1);</w:t>
      </w:r>
    </w:p>
    <w:p w:rsidR="00A214B0" w:rsidRDefault="00A214B0" w:rsidP="00CA17C9">
      <w:pPr>
        <w:jc w:val="both"/>
      </w:pPr>
      <w:r>
        <w:t>- способность и готовность провести диспансеризацию здоровых детей различного возраста, обеспечить их дифференциальное наблюдение в зависимости от группы здоровья, с учетом факторов риска возникновения заболевания; и диспансеризацию больных детей (ПК-2);</w:t>
      </w:r>
    </w:p>
    <w:p w:rsidR="00A214B0" w:rsidRDefault="00A214B0" w:rsidP="00CA17C9">
      <w:pPr>
        <w:jc w:val="both"/>
      </w:pPr>
      <w:r>
        <w:t>- способность и готовность владеть методами пропаганды здорового образа жизни и профилактики заболеваний (ПК-3);</w:t>
      </w:r>
    </w:p>
    <w:p w:rsidR="00A214B0" w:rsidRDefault="00A214B0" w:rsidP="00CA17C9">
      <w:pPr>
        <w:jc w:val="both"/>
      </w:pPr>
      <w:r>
        <w:t>- способность и готовность планировать проведение профилактических прививок состоящим под наблюдением детям (ПК-4).</w:t>
      </w:r>
    </w:p>
    <w:p w:rsidR="00A214B0" w:rsidRDefault="00A214B0" w:rsidP="00CA17C9">
      <w:pPr>
        <w:jc w:val="both"/>
      </w:pPr>
    </w:p>
    <w:p w:rsidR="005A7C8F" w:rsidRDefault="005A7C8F" w:rsidP="00CA17C9">
      <w:pPr>
        <w:jc w:val="both"/>
      </w:pPr>
    </w:p>
    <w:p w:rsidR="005A7C8F" w:rsidRDefault="005A7C8F" w:rsidP="00CA17C9">
      <w:pPr>
        <w:jc w:val="both"/>
      </w:pPr>
    </w:p>
    <w:p w:rsidR="005A7C8F" w:rsidRDefault="005A7C8F" w:rsidP="00CA17C9">
      <w:pPr>
        <w:jc w:val="both"/>
      </w:pPr>
    </w:p>
    <w:p w:rsidR="00A214B0" w:rsidRDefault="00A214B0" w:rsidP="00CA17C9">
      <w:pPr>
        <w:jc w:val="both"/>
      </w:pPr>
      <w:r w:rsidRPr="005A7C8F">
        <w:rPr>
          <w:b/>
        </w:rPr>
        <w:lastRenderedPageBreak/>
        <w:t>В диагностической деятельности</w:t>
      </w:r>
      <w:r>
        <w:t>:</w:t>
      </w:r>
    </w:p>
    <w:p w:rsidR="00A214B0" w:rsidRDefault="00A214B0" w:rsidP="00CA17C9">
      <w:pPr>
        <w:jc w:val="both"/>
      </w:pPr>
      <w:r>
        <w:t>- способность и готовность использовать и анализировать методы клинического, лабораторного, инструментального обследования пациентов для своевременной диагностики</w:t>
      </w:r>
      <w:r w:rsidR="00CA17C9">
        <w:t xml:space="preserve"> конкретной группы заболеваний и патологических процессов (ПК-5);</w:t>
      </w:r>
    </w:p>
    <w:p w:rsidR="00CA17C9" w:rsidRDefault="00CA17C9" w:rsidP="00CA17C9">
      <w:pPr>
        <w:jc w:val="both"/>
      </w:pPr>
      <w:r>
        <w:t>- способность и готовность выявлять у пациентов основные патологические симптомы и синдромы заболеваний, используя знания основных клинических и медико-биологических дисциплин (ПК-6);</w:t>
      </w:r>
    </w:p>
    <w:p w:rsidR="00CA17C9" w:rsidRDefault="00CA17C9" w:rsidP="00CA17C9">
      <w:pPr>
        <w:jc w:val="both"/>
      </w:pPr>
      <w:r>
        <w:t>- способность и готовность выполнять основные диагностические мероприятия по выявлению неотложных и угрожающих жизни состояний в конкретной группе заболеваний (ПК-7).</w:t>
      </w:r>
    </w:p>
    <w:p w:rsidR="00CA17C9" w:rsidRDefault="00CA17C9" w:rsidP="00CA17C9">
      <w:pPr>
        <w:jc w:val="both"/>
      </w:pPr>
    </w:p>
    <w:p w:rsidR="00CA17C9" w:rsidRPr="005A7C8F" w:rsidRDefault="00CA17C9" w:rsidP="00CA17C9">
      <w:pPr>
        <w:jc w:val="both"/>
        <w:rPr>
          <w:b/>
        </w:rPr>
      </w:pPr>
      <w:r w:rsidRPr="005A7C8F">
        <w:rPr>
          <w:b/>
        </w:rPr>
        <w:t>В лечебной деятельности:</w:t>
      </w:r>
    </w:p>
    <w:p w:rsidR="00CA17C9" w:rsidRDefault="00CA17C9" w:rsidP="00CA17C9">
      <w:pPr>
        <w:jc w:val="both"/>
      </w:pPr>
      <w:r>
        <w:t>- способность и готовность выполнять основные лечебные мероприятия при заболеваниях, встречающихся в практической деятельности (ПК-8);</w:t>
      </w:r>
    </w:p>
    <w:p w:rsidR="00CA17C9" w:rsidRDefault="00CA17C9" w:rsidP="00CA17C9">
      <w:pPr>
        <w:jc w:val="both"/>
      </w:pPr>
      <w:r>
        <w:t xml:space="preserve">- способность и готовность осуществлять алгоритм выбора медикаментозной и </w:t>
      </w:r>
      <w:proofErr w:type="spellStart"/>
      <w:r>
        <w:t>немедикаментозной</w:t>
      </w:r>
      <w:proofErr w:type="spellEnd"/>
      <w:r>
        <w:t xml:space="preserve"> терапии больным в соответствии с поставленным диагнозом (ПК-9);</w:t>
      </w:r>
    </w:p>
    <w:p w:rsidR="00CA17C9" w:rsidRDefault="00CA17C9" w:rsidP="00CA17C9">
      <w:pPr>
        <w:jc w:val="both"/>
      </w:pPr>
      <w:r>
        <w:t xml:space="preserve">- способность и готовность своевременно выявлять неотложные и </w:t>
      </w:r>
      <w:proofErr w:type="spellStart"/>
      <w:r>
        <w:t>жизнеугрожаемые</w:t>
      </w:r>
      <w:proofErr w:type="spellEnd"/>
      <w:r>
        <w:t xml:space="preserve"> состояния и использовать средства и методы их немедленного устранения (ПК-10).</w:t>
      </w:r>
    </w:p>
    <w:p w:rsidR="00CA17C9" w:rsidRDefault="00CA17C9" w:rsidP="00CA17C9">
      <w:pPr>
        <w:jc w:val="both"/>
      </w:pPr>
    </w:p>
    <w:p w:rsidR="00CA17C9" w:rsidRDefault="00CA17C9" w:rsidP="00CA17C9">
      <w:pPr>
        <w:jc w:val="both"/>
      </w:pPr>
      <w:r w:rsidRPr="005A7C8F">
        <w:rPr>
          <w:b/>
        </w:rPr>
        <w:t>В реабилитационной деятельности</w:t>
      </w:r>
      <w:r>
        <w:t>:</w:t>
      </w:r>
    </w:p>
    <w:p w:rsidR="00CA17C9" w:rsidRDefault="00CA17C9" w:rsidP="00CA17C9">
      <w:pPr>
        <w:jc w:val="both"/>
      </w:pPr>
      <w:r>
        <w:t>- способность и готовность применять различные реабилитационные мероприятия (медицинские, социальные, психологические) при наиболее распространенных патологических состояниях организма и заболеваниях (ПК-11);</w:t>
      </w:r>
    </w:p>
    <w:p w:rsidR="00CA17C9" w:rsidRDefault="00CA17C9" w:rsidP="00CA17C9">
      <w:pPr>
        <w:jc w:val="both"/>
      </w:pPr>
      <w:r>
        <w:t xml:space="preserve">- способность и готовность давать рекомендации по выбору оптимального режима двигательной активности, диеты, определять показания и противопоказания к назначению средств лечебной физкультуры, массажа, физиотерапии, рефлексотерапии, </w:t>
      </w:r>
      <w:proofErr w:type="spellStart"/>
      <w:r>
        <w:t>фитотерапии</w:t>
      </w:r>
      <w:proofErr w:type="spellEnd"/>
      <w:r>
        <w:t xml:space="preserve"> (ПК-</w:t>
      </w:r>
      <w:r w:rsidR="00C602FA">
        <w:t>12).</w:t>
      </w:r>
    </w:p>
    <w:p w:rsidR="00C602FA" w:rsidRDefault="00C602FA" w:rsidP="00CA17C9">
      <w:pPr>
        <w:jc w:val="both"/>
      </w:pPr>
    </w:p>
    <w:p w:rsidR="00C602FA" w:rsidRDefault="00C602FA" w:rsidP="00CA17C9">
      <w:pPr>
        <w:jc w:val="both"/>
      </w:pPr>
      <w:r w:rsidRPr="005A7C8F">
        <w:rPr>
          <w:b/>
        </w:rPr>
        <w:t>В психолого-педагогической деятельности</w:t>
      </w:r>
      <w:r>
        <w:t>:</w:t>
      </w:r>
    </w:p>
    <w:p w:rsidR="00C602FA" w:rsidRDefault="00C602FA" w:rsidP="00CA17C9">
      <w:pPr>
        <w:jc w:val="both"/>
      </w:pPr>
      <w:r>
        <w:t>- способность и готовность знать психологические и этические проблемы взаимоотношения врача и ребенка, родителей, семьи (ПК-13);</w:t>
      </w:r>
    </w:p>
    <w:p w:rsidR="00C602FA" w:rsidRDefault="00C602FA" w:rsidP="00CA17C9">
      <w:pPr>
        <w:jc w:val="both"/>
      </w:pPr>
      <w:r>
        <w:t xml:space="preserve">- способность и готовность знать и использовать основы медицинской психологии, основы семейной психологии, психогигиены, </w:t>
      </w:r>
      <w:proofErr w:type="spellStart"/>
      <w:r>
        <w:t>психопрофилактики</w:t>
      </w:r>
      <w:proofErr w:type="spellEnd"/>
      <w:r>
        <w:t>, психотерапии (ПК-14);</w:t>
      </w:r>
    </w:p>
    <w:p w:rsidR="00C602FA" w:rsidRDefault="00C602FA" w:rsidP="00CA17C9">
      <w:pPr>
        <w:jc w:val="both"/>
      </w:pPr>
      <w:r>
        <w:t>- способность и готовность принимать участие в проведение конференций, оказывать помощь в профессиональной деятельности коллегам и младшему медицинскому персоналу (ПК-15).</w:t>
      </w:r>
    </w:p>
    <w:p w:rsidR="00C602FA" w:rsidRDefault="00C602FA" w:rsidP="00CA17C9">
      <w:pPr>
        <w:jc w:val="both"/>
      </w:pPr>
    </w:p>
    <w:p w:rsidR="00C602FA" w:rsidRPr="005A7C8F" w:rsidRDefault="00C602FA" w:rsidP="00CA17C9">
      <w:pPr>
        <w:jc w:val="both"/>
        <w:rPr>
          <w:b/>
        </w:rPr>
      </w:pPr>
      <w:r w:rsidRPr="005A7C8F">
        <w:rPr>
          <w:b/>
        </w:rPr>
        <w:t>В организационно-управленческой деятельности:</w:t>
      </w:r>
    </w:p>
    <w:p w:rsidR="00C602FA" w:rsidRDefault="00C602FA" w:rsidP="00CA17C9">
      <w:pPr>
        <w:jc w:val="both"/>
      </w:pPr>
      <w:r>
        <w:t>- способность и готовность использовать нормативную документацию, соблюдать законы и нормативные правовые акты по работе с конфиденциальной информацией (ПК-16);</w:t>
      </w:r>
    </w:p>
    <w:p w:rsidR="00C602FA" w:rsidRDefault="00C602FA" w:rsidP="00CA17C9">
      <w:pPr>
        <w:jc w:val="both"/>
      </w:pPr>
      <w:r>
        <w:t>- способность и готовность осуществлять планирование своей работы и работу подчиненного среднего медицинского персонала, сотрудничество с другими специалистами и службами (социальная служба, страховая компания, ассоциация врачей), вести необходимую документацию, составлять отчет о работе за год и проводить его анализ (ПК-17);</w:t>
      </w:r>
    </w:p>
    <w:p w:rsidR="00C602FA" w:rsidRDefault="00C602FA" w:rsidP="00CA17C9">
      <w:pPr>
        <w:jc w:val="both"/>
      </w:pPr>
      <w:r>
        <w:t>- способность и готовность проводить организационные мероприятия по оптимизации работы (ПК-18).</w:t>
      </w:r>
    </w:p>
    <w:p w:rsidR="00C602FA" w:rsidRDefault="00C602FA" w:rsidP="00CA17C9">
      <w:pPr>
        <w:jc w:val="both"/>
      </w:pPr>
    </w:p>
    <w:p w:rsidR="006A4490" w:rsidRPr="005A7C8F" w:rsidRDefault="006A4490" w:rsidP="006A4490">
      <w:pPr>
        <w:jc w:val="center"/>
        <w:rPr>
          <w:b/>
        </w:rPr>
      </w:pPr>
      <w:r w:rsidRPr="005A7C8F">
        <w:rPr>
          <w:b/>
        </w:rPr>
        <w:t>Характеристика новых профессиональных компетенций, формирующихся в результате освоения дополнительной профессиональной программы повышения квалификации «Педиатрия»</w:t>
      </w:r>
    </w:p>
    <w:p w:rsidR="006A4490" w:rsidRDefault="006A4490" w:rsidP="006A4490">
      <w:pPr>
        <w:jc w:val="center"/>
      </w:pPr>
    </w:p>
    <w:p w:rsidR="006A4490" w:rsidRDefault="006A4490" w:rsidP="006A4490">
      <w:pPr>
        <w:jc w:val="both"/>
      </w:pPr>
      <w:r>
        <w:t>У обучающегося должны быть сформированы следующие профессиональные компетенции (далее – ПК) (по видам деятельности):</w:t>
      </w:r>
    </w:p>
    <w:p w:rsidR="006A4490" w:rsidRDefault="006A4490" w:rsidP="006A4490">
      <w:pPr>
        <w:jc w:val="both"/>
      </w:pPr>
    </w:p>
    <w:p w:rsidR="006A4490" w:rsidRPr="005A7C8F" w:rsidRDefault="006A4490" w:rsidP="006A4490">
      <w:pPr>
        <w:jc w:val="both"/>
        <w:rPr>
          <w:b/>
        </w:rPr>
      </w:pPr>
      <w:r w:rsidRPr="005A7C8F">
        <w:rPr>
          <w:b/>
        </w:rPr>
        <w:lastRenderedPageBreak/>
        <w:t>В профилактической деятельности:</w:t>
      </w:r>
    </w:p>
    <w:p w:rsidR="006A4490" w:rsidRDefault="006A4490" w:rsidP="006A4490">
      <w:pPr>
        <w:jc w:val="both"/>
      </w:pPr>
      <w:r>
        <w:t>- способность и готовность выявлять и устранять факторы риска возникновения распространенных заболеваний (ПК-19);</w:t>
      </w:r>
    </w:p>
    <w:p w:rsidR="006A4490" w:rsidRDefault="006A4490" w:rsidP="006A4490">
      <w:pPr>
        <w:jc w:val="both"/>
      </w:pPr>
      <w:r>
        <w:t>- способность и готовность знать и применять закономерности формирования здорового образа жизни (ПК-20);</w:t>
      </w:r>
    </w:p>
    <w:p w:rsidR="006A4490" w:rsidRDefault="006A4490" w:rsidP="006A4490">
      <w:pPr>
        <w:jc w:val="both"/>
      </w:pPr>
      <w:r>
        <w:t>- способность и готовность планировать программы физической активности детей и подростков, давать рекомендации по рациональному питанию детей и подростков (ПК-21);</w:t>
      </w:r>
    </w:p>
    <w:p w:rsidR="006A4490" w:rsidRDefault="006A4490" w:rsidP="006A4490">
      <w:pPr>
        <w:jc w:val="both"/>
      </w:pPr>
      <w:r>
        <w:t>- способность и готовность проводить иммунопрофилактику современными препаратами в рамках Национального календаря прививок, учитывая внесенные изменения (ПК-22).</w:t>
      </w:r>
    </w:p>
    <w:p w:rsidR="006A4490" w:rsidRDefault="006A4490" w:rsidP="006A4490">
      <w:pPr>
        <w:jc w:val="both"/>
      </w:pPr>
      <w:r>
        <w:t>В диагностической деятельности:</w:t>
      </w:r>
    </w:p>
    <w:p w:rsidR="00956780" w:rsidRDefault="00956780" w:rsidP="006A4490">
      <w:pPr>
        <w:jc w:val="both"/>
      </w:pPr>
    </w:p>
    <w:p w:rsidR="006A4490" w:rsidRDefault="006A4490" w:rsidP="006A4490">
      <w:pPr>
        <w:jc w:val="both"/>
      </w:pPr>
      <w:r>
        <w:t>- способность и готовность использовать алгоритм постановки диагноза с учетом Международной статистической классификации болезней и проблем, связанных со здоровьем (ПК-23);</w:t>
      </w:r>
    </w:p>
    <w:p w:rsidR="006A4490" w:rsidRDefault="006A4490" w:rsidP="006A4490">
      <w:pPr>
        <w:jc w:val="both"/>
      </w:pPr>
      <w:r>
        <w:t>- способность и готовность правильно собрать и проанализировать генеалогический, перинатальный анамнез, анамнез жизни и заболевания (ПК-24);</w:t>
      </w:r>
    </w:p>
    <w:p w:rsidR="006A4490" w:rsidRDefault="003D049E" w:rsidP="006A4490">
      <w:pPr>
        <w:jc w:val="both"/>
      </w:pPr>
      <w:r>
        <w:t>- способность и готовность использовать современные диагностические тесты, методы обследования пациентов, современную медицинскую аппаратуру (ПК-25).</w:t>
      </w:r>
    </w:p>
    <w:p w:rsidR="003D049E" w:rsidRDefault="003D049E" w:rsidP="006A4490">
      <w:pPr>
        <w:jc w:val="both"/>
      </w:pPr>
    </w:p>
    <w:p w:rsidR="003D049E" w:rsidRPr="001712BE" w:rsidRDefault="003D049E" w:rsidP="006A4490">
      <w:pPr>
        <w:jc w:val="both"/>
        <w:rPr>
          <w:b/>
        </w:rPr>
      </w:pPr>
      <w:r w:rsidRPr="001712BE">
        <w:rPr>
          <w:b/>
        </w:rPr>
        <w:t>В лечебной деятельности:</w:t>
      </w:r>
    </w:p>
    <w:p w:rsidR="003D049E" w:rsidRDefault="003D049E" w:rsidP="006A4490">
      <w:pPr>
        <w:jc w:val="both"/>
      </w:pPr>
      <w:r>
        <w:t>- способность и готовность оказывать первичную медицинскую помощь независимо от тяжести состояния (ПК-26);</w:t>
      </w:r>
    </w:p>
    <w:p w:rsidR="003D049E" w:rsidRDefault="003D049E" w:rsidP="006A4490">
      <w:pPr>
        <w:jc w:val="both"/>
      </w:pPr>
      <w:r>
        <w:t>- способность и готовность координировать медицинскую помощь с другими специалистами амбулаторно-поликлинического звена или специалистами стационаров (ПК-27);</w:t>
      </w:r>
    </w:p>
    <w:p w:rsidR="003D049E" w:rsidRDefault="003D049E" w:rsidP="006A4490">
      <w:pPr>
        <w:jc w:val="both"/>
      </w:pPr>
      <w:r>
        <w:t>- способность и готовность использовать современные средства и методы лечения, включая высокотехнологические методы (ПК-28).</w:t>
      </w:r>
    </w:p>
    <w:p w:rsidR="003D049E" w:rsidRDefault="003D049E" w:rsidP="006A4490">
      <w:pPr>
        <w:jc w:val="both"/>
      </w:pPr>
    </w:p>
    <w:p w:rsidR="00956780" w:rsidRPr="001712BE" w:rsidRDefault="003D049E" w:rsidP="006A4490">
      <w:pPr>
        <w:jc w:val="both"/>
        <w:rPr>
          <w:b/>
        </w:rPr>
      </w:pPr>
      <w:r w:rsidRPr="001712BE">
        <w:rPr>
          <w:b/>
        </w:rPr>
        <w:t>В реабилитационной деятельности:</w:t>
      </w:r>
    </w:p>
    <w:p w:rsidR="003D049E" w:rsidRDefault="003D049E" w:rsidP="006A4490">
      <w:pPr>
        <w:jc w:val="both"/>
      </w:pPr>
      <w:r>
        <w:t>- способность и готовность применять современные реабилитационные мероприятия при наиболее распространенных заболеваниях детского и подросткового возраста с привлечением врачей - специалистов (ПК-29).</w:t>
      </w:r>
    </w:p>
    <w:p w:rsidR="003D049E" w:rsidRDefault="003D049E" w:rsidP="006A4490">
      <w:pPr>
        <w:jc w:val="both"/>
      </w:pPr>
    </w:p>
    <w:p w:rsidR="003D049E" w:rsidRDefault="003D049E" w:rsidP="006A4490">
      <w:pPr>
        <w:jc w:val="both"/>
      </w:pPr>
      <w:r w:rsidRPr="001712BE">
        <w:rPr>
          <w:b/>
        </w:rPr>
        <w:t>В психолого-педагогической деятельности</w:t>
      </w:r>
      <w:r>
        <w:t>:</w:t>
      </w:r>
    </w:p>
    <w:p w:rsidR="003D049E" w:rsidRDefault="003D049E" w:rsidP="006A4490">
      <w:pPr>
        <w:jc w:val="both"/>
      </w:pPr>
      <w:r>
        <w:t>-способность и готовность применять новые формы в работе с пациентами, родителями, с медицинским персоналом с учетом основ психологии (ПК-30).</w:t>
      </w:r>
    </w:p>
    <w:p w:rsidR="003D049E" w:rsidRDefault="003D049E" w:rsidP="006A4490">
      <w:pPr>
        <w:jc w:val="both"/>
      </w:pPr>
    </w:p>
    <w:p w:rsidR="003D049E" w:rsidRPr="001712BE" w:rsidRDefault="003D049E" w:rsidP="006A4490">
      <w:pPr>
        <w:jc w:val="both"/>
        <w:rPr>
          <w:b/>
        </w:rPr>
      </w:pPr>
      <w:r w:rsidRPr="001712BE">
        <w:rPr>
          <w:b/>
        </w:rPr>
        <w:t>В организационно-управленческой деятельности:</w:t>
      </w:r>
    </w:p>
    <w:p w:rsidR="003D049E" w:rsidRDefault="003D049E" w:rsidP="006A4490">
      <w:pPr>
        <w:jc w:val="both"/>
      </w:pPr>
      <w:r>
        <w:t>- способность и готовность использовать основные положения законодательных актов, регламентирующих реформы управления и финансирования здравоохранения (ПК-31);</w:t>
      </w:r>
    </w:p>
    <w:p w:rsidR="003D049E" w:rsidRDefault="003D049E" w:rsidP="006A4490">
      <w:pPr>
        <w:jc w:val="both"/>
      </w:pPr>
      <w:r>
        <w:t>- способность и готовность знать и применять стандарты по оказанию медицинской помощи населению, клинические рекомендации по ведению пациентов (ПК-32);</w:t>
      </w:r>
    </w:p>
    <w:p w:rsidR="003D049E" w:rsidRDefault="00696A40" w:rsidP="006A4490">
      <w:pPr>
        <w:jc w:val="both"/>
      </w:pPr>
      <w:r>
        <w:t xml:space="preserve">- способность и готовность организовать рабочее место врача с использованием </w:t>
      </w:r>
      <w:proofErr w:type="spellStart"/>
      <w:r>
        <w:t>интернет-технологий</w:t>
      </w:r>
      <w:proofErr w:type="spellEnd"/>
      <w:r>
        <w:t xml:space="preserve"> и других ресурсов с целью повышения эффективности работы (ПК-33).</w:t>
      </w:r>
    </w:p>
    <w:p w:rsidR="003D049E" w:rsidRDefault="003D049E" w:rsidP="006A4490">
      <w:pPr>
        <w:jc w:val="both"/>
      </w:pPr>
    </w:p>
    <w:p w:rsidR="001712BE" w:rsidRDefault="001712BE" w:rsidP="00696A40">
      <w:pPr>
        <w:jc w:val="center"/>
        <w:rPr>
          <w:b/>
        </w:rPr>
      </w:pPr>
    </w:p>
    <w:p w:rsidR="001712BE" w:rsidRDefault="001712BE" w:rsidP="00696A40">
      <w:pPr>
        <w:jc w:val="center"/>
        <w:rPr>
          <w:b/>
        </w:rPr>
      </w:pPr>
    </w:p>
    <w:p w:rsidR="00B5236D" w:rsidRDefault="00B5236D" w:rsidP="00696A40">
      <w:pPr>
        <w:jc w:val="center"/>
        <w:rPr>
          <w:b/>
        </w:rPr>
      </w:pPr>
    </w:p>
    <w:p w:rsidR="00B5236D" w:rsidRDefault="00B5236D" w:rsidP="00696A40">
      <w:pPr>
        <w:jc w:val="center"/>
        <w:rPr>
          <w:b/>
        </w:rPr>
      </w:pPr>
    </w:p>
    <w:p w:rsidR="00B5236D" w:rsidRDefault="00B5236D" w:rsidP="00696A40">
      <w:pPr>
        <w:jc w:val="center"/>
        <w:rPr>
          <w:b/>
        </w:rPr>
      </w:pPr>
    </w:p>
    <w:p w:rsidR="00B5236D" w:rsidRDefault="00B5236D" w:rsidP="00696A40">
      <w:pPr>
        <w:jc w:val="center"/>
        <w:rPr>
          <w:b/>
        </w:rPr>
      </w:pPr>
    </w:p>
    <w:p w:rsidR="00B5236D" w:rsidRDefault="00B5236D" w:rsidP="00696A40">
      <w:pPr>
        <w:jc w:val="center"/>
        <w:rPr>
          <w:b/>
        </w:rPr>
      </w:pPr>
    </w:p>
    <w:p w:rsidR="001712BE" w:rsidRDefault="001712BE" w:rsidP="00696A40">
      <w:pPr>
        <w:jc w:val="center"/>
        <w:rPr>
          <w:b/>
        </w:rPr>
      </w:pPr>
    </w:p>
    <w:p w:rsidR="006A4490" w:rsidRPr="001712BE" w:rsidRDefault="00696A40" w:rsidP="00696A40">
      <w:pPr>
        <w:jc w:val="center"/>
        <w:rPr>
          <w:b/>
        </w:rPr>
      </w:pPr>
      <w:r w:rsidRPr="001712BE">
        <w:rPr>
          <w:b/>
        </w:rPr>
        <w:lastRenderedPageBreak/>
        <w:t>Перечень знаний, умений и навыков</w:t>
      </w:r>
    </w:p>
    <w:p w:rsidR="00696A40" w:rsidRDefault="00696A40" w:rsidP="00696A40">
      <w:pPr>
        <w:jc w:val="center"/>
      </w:pPr>
    </w:p>
    <w:p w:rsidR="00696A40" w:rsidRDefault="00613915" w:rsidP="00613915">
      <w:pPr>
        <w:jc w:val="both"/>
      </w:pPr>
      <w:r w:rsidRPr="001712BE">
        <w:rPr>
          <w:b/>
        </w:rPr>
        <w:t>По окончании обучения врач-педиатр должен знать</w:t>
      </w:r>
      <w:r>
        <w:t>:</w:t>
      </w:r>
    </w:p>
    <w:p w:rsidR="00613915" w:rsidRDefault="00613915" w:rsidP="00613915">
      <w:pPr>
        <w:jc w:val="both"/>
      </w:pPr>
      <w:r>
        <w:t>- законы и иные нормативные правовые акты Российской Федерации в сфере здравоохранения;</w:t>
      </w:r>
    </w:p>
    <w:p w:rsidR="00613915" w:rsidRDefault="00613915" w:rsidP="00613915">
      <w:pPr>
        <w:jc w:val="both"/>
      </w:pPr>
      <w:r>
        <w:t>- общие вопросы организации педиатрической помощи в Российской Федерации и работы больнично-поликлинических учреждений и других учреждений, связанных с обслуживанием детей;</w:t>
      </w:r>
    </w:p>
    <w:p w:rsidR="00613915" w:rsidRDefault="00613915" w:rsidP="00613915">
      <w:pPr>
        <w:jc w:val="both"/>
      </w:pPr>
      <w:r>
        <w:t>- правила выдачи справок и листков нетрудоспособности по уходу за больным ребенком в соответствии с действующей инструкцией;</w:t>
      </w:r>
    </w:p>
    <w:p w:rsidR="00613915" w:rsidRDefault="00613915" w:rsidP="00613915">
      <w:pPr>
        <w:jc w:val="both"/>
      </w:pPr>
      <w:r>
        <w:t>- принципы диспансеризации здоровых детей и подростков, распределения детей по группам здоровья и группам «риска»;</w:t>
      </w:r>
    </w:p>
    <w:p w:rsidR="00613915" w:rsidRDefault="00613915" w:rsidP="00613915">
      <w:pPr>
        <w:jc w:val="both"/>
      </w:pPr>
      <w:r>
        <w:t>- вопросы диспансеризации больных детей и профилактики хронических форм заболеваний;</w:t>
      </w:r>
    </w:p>
    <w:p w:rsidR="00613915" w:rsidRDefault="00613915" w:rsidP="00613915">
      <w:pPr>
        <w:jc w:val="both"/>
      </w:pPr>
      <w:r>
        <w:t>- вопросы организации и задачи гигиенического обучения и воспитания детей;</w:t>
      </w:r>
    </w:p>
    <w:p w:rsidR="00613915" w:rsidRDefault="00613915" w:rsidP="00613915">
      <w:pPr>
        <w:jc w:val="both"/>
      </w:pPr>
      <w:r>
        <w:t>- санитарно-гигиенические и профилактические мероприятия по охране здоровья детей;</w:t>
      </w:r>
    </w:p>
    <w:p w:rsidR="00613915" w:rsidRDefault="00613915" w:rsidP="00613915">
      <w:pPr>
        <w:jc w:val="both"/>
      </w:pPr>
      <w:r>
        <w:t>- противоэпидемические мероприятия в случае возникновения очага инфекции;</w:t>
      </w:r>
    </w:p>
    <w:p w:rsidR="00613915" w:rsidRDefault="00613915" w:rsidP="00613915">
      <w:pPr>
        <w:jc w:val="both"/>
      </w:pPr>
      <w:r>
        <w:t>- анатомо-физиологические особенности организма плода и ребенка;</w:t>
      </w:r>
    </w:p>
    <w:p w:rsidR="00613915" w:rsidRDefault="00613915" w:rsidP="00613915">
      <w:pPr>
        <w:jc w:val="both"/>
      </w:pPr>
      <w:r>
        <w:t>- взаимосвязь функциональных систем организма и их регуляцию;</w:t>
      </w:r>
    </w:p>
    <w:p w:rsidR="00613915" w:rsidRDefault="00613915" w:rsidP="00613915">
      <w:pPr>
        <w:jc w:val="both"/>
      </w:pPr>
      <w:r>
        <w:t>- физиологичес</w:t>
      </w:r>
      <w:r w:rsidR="00ED1BD3">
        <w:t>кое развитие детей в различные возрастные периоды;</w:t>
      </w:r>
    </w:p>
    <w:p w:rsidR="00B34C49" w:rsidRDefault="00B34C49" w:rsidP="00613915">
      <w:pPr>
        <w:jc w:val="both"/>
      </w:pPr>
      <w:r>
        <w:t>- принципы рационального (сбалансированного) вскармливания и питания детей;</w:t>
      </w:r>
    </w:p>
    <w:p w:rsidR="00B34C49" w:rsidRDefault="00B34C49" w:rsidP="00613915">
      <w:pPr>
        <w:jc w:val="both"/>
      </w:pPr>
      <w:r>
        <w:t>- основные вопросы патофизиологии, биохимии, иммунологии, генетики и других общемедицинских проблем;</w:t>
      </w:r>
    </w:p>
    <w:p w:rsidR="00B34C49" w:rsidRDefault="00B34C49" w:rsidP="00613915">
      <w:pPr>
        <w:jc w:val="both"/>
      </w:pPr>
      <w:r>
        <w:t>- показатели гомеостаза в норме и патологии;</w:t>
      </w:r>
    </w:p>
    <w:p w:rsidR="00B34C49" w:rsidRDefault="00B34C49" w:rsidP="00613915">
      <w:pPr>
        <w:jc w:val="both"/>
      </w:pPr>
      <w:r>
        <w:t>- основы водно-электролитного обмена, кислотно-щелочного баланса, возможные типы их нарушений и принципы коррекции;</w:t>
      </w:r>
    </w:p>
    <w:p w:rsidR="00B34C49" w:rsidRDefault="00B34C49" w:rsidP="00613915">
      <w:pPr>
        <w:jc w:val="both"/>
      </w:pPr>
      <w:r>
        <w:t>- физиологию и патофизиологию системы кроветворения; кровообращения, дыхания, пищеварения и др.;</w:t>
      </w:r>
    </w:p>
    <w:p w:rsidR="00B34C49" w:rsidRDefault="00B34C49" w:rsidP="00613915">
      <w:pPr>
        <w:jc w:val="both"/>
      </w:pPr>
      <w:r>
        <w:t xml:space="preserve">- современные методы клинической и </w:t>
      </w:r>
      <w:proofErr w:type="spellStart"/>
      <w:r>
        <w:t>параклинической</w:t>
      </w:r>
      <w:proofErr w:type="spellEnd"/>
      <w:r>
        <w:t xml:space="preserve"> диагностики основных нозологических форм и патологических состояний;</w:t>
      </w:r>
    </w:p>
    <w:p w:rsidR="00B34C49" w:rsidRDefault="00B34C49" w:rsidP="00613915">
      <w:pPr>
        <w:jc w:val="both"/>
      </w:pPr>
      <w:r>
        <w:t>- современную классификацию, клиническую симптоматику основных заболеваний и пограничных состояний детского возраста;</w:t>
      </w:r>
    </w:p>
    <w:p w:rsidR="00B34C49" w:rsidRDefault="00B34C49" w:rsidP="00613915">
      <w:pPr>
        <w:jc w:val="both"/>
      </w:pPr>
      <w:r>
        <w:t>- этиологию и патогенез соматических и инфекционных заболеваний;</w:t>
      </w:r>
    </w:p>
    <w:p w:rsidR="00B34C49" w:rsidRDefault="006E190A" w:rsidP="00613915">
      <w:pPr>
        <w:jc w:val="both"/>
      </w:pPr>
      <w:r>
        <w:t>- современные методы терапии основных соматических и инфекционных заболеваний и патологических состояний;</w:t>
      </w:r>
    </w:p>
    <w:p w:rsidR="006E190A" w:rsidRDefault="006E190A" w:rsidP="00613915">
      <w:pPr>
        <w:jc w:val="both"/>
      </w:pPr>
      <w:r>
        <w:t>- основы фармакотерапии детского возраста; механизм действия основных групп лекарственных веществ;</w:t>
      </w:r>
    </w:p>
    <w:p w:rsidR="006E190A" w:rsidRDefault="006E190A" w:rsidP="00613915">
      <w:pPr>
        <w:jc w:val="both"/>
      </w:pPr>
      <w:r>
        <w:t>- показания и противопоказания к их применению;</w:t>
      </w:r>
    </w:p>
    <w:p w:rsidR="006E190A" w:rsidRDefault="006E190A" w:rsidP="00613915">
      <w:pPr>
        <w:jc w:val="both"/>
      </w:pPr>
      <w:r>
        <w:t>- осложнения, вызванные их применением;</w:t>
      </w:r>
    </w:p>
    <w:p w:rsidR="006E190A" w:rsidRDefault="006E190A" w:rsidP="00613915">
      <w:pPr>
        <w:jc w:val="both"/>
      </w:pPr>
      <w:r>
        <w:t>- диетотерапию при различных видах патологии;</w:t>
      </w:r>
    </w:p>
    <w:p w:rsidR="006E190A" w:rsidRDefault="006E190A" w:rsidP="00613915">
      <w:pPr>
        <w:jc w:val="both"/>
      </w:pPr>
      <w:r>
        <w:t xml:space="preserve">- основы </w:t>
      </w:r>
      <w:proofErr w:type="spellStart"/>
      <w:r>
        <w:t>фитотерапии</w:t>
      </w:r>
      <w:proofErr w:type="spellEnd"/>
      <w:r>
        <w:t>, физиотерапии, лечебной физкультуры и врачебного контроля в детском возрасте;</w:t>
      </w:r>
    </w:p>
    <w:p w:rsidR="006E190A" w:rsidRDefault="006E190A" w:rsidP="00613915">
      <w:pPr>
        <w:jc w:val="both"/>
      </w:pPr>
      <w:r>
        <w:t>- принципы организации и проведения интенсивной терапии и реанимации в амбулаторных условиях и в стационаре;</w:t>
      </w:r>
    </w:p>
    <w:p w:rsidR="006E190A" w:rsidRDefault="006E190A" w:rsidP="00613915">
      <w:pPr>
        <w:jc w:val="both"/>
      </w:pPr>
      <w:r>
        <w:t>- вопросы реабилитации и диспансерного наблюдения при различных заболеваниях, санаторно-курортное лечение;</w:t>
      </w:r>
    </w:p>
    <w:p w:rsidR="006E190A" w:rsidRDefault="006E190A" w:rsidP="00613915">
      <w:pPr>
        <w:jc w:val="both"/>
      </w:pPr>
      <w:r>
        <w:t>- формы планирования и отчетности своей работы.</w:t>
      </w:r>
    </w:p>
    <w:p w:rsidR="006E190A" w:rsidRDefault="006E190A" w:rsidP="00613915">
      <w:pPr>
        <w:jc w:val="both"/>
      </w:pPr>
    </w:p>
    <w:p w:rsidR="006E190A" w:rsidRPr="001712BE" w:rsidRDefault="006E190A" w:rsidP="006E190A">
      <w:pPr>
        <w:jc w:val="both"/>
        <w:rPr>
          <w:b/>
        </w:rPr>
      </w:pPr>
      <w:r w:rsidRPr="001712BE">
        <w:rPr>
          <w:b/>
        </w:rPr>
        <w:t>По окончании обучения врач-педиатр должен уметь:</w:t>
      </w:r>
    </w:p>
    <w:p w:rsidR="006E190A" w:rsidRDefault="006E190A" w:rsidP="006E190A">
      <w:pPr>
        <w:jc w:val="both"/>
      </w:pPr>
      <w:r>
        <w:t>-вести необходимую медицинскую документацию;</w:t>
      </w:r>
    </w:p>
    <w:p w:rsidR="006E190A" w:rsidRDefault="006E190A" w:rsidP="006E190A">
      <w:pPr>
        <w:jc w:val="both"/>
      </w:pPr>
      <w:r>
        <w:t>- способствовать правильному воспитанию и развитию здорового ребенка;</w:t>
      </w:r>
    </w:p>
    <w:p w:rsidR="006E190A" w:rsidRDefault="006E190A" w:rsidP="006E190A">
      <w:pPr>
        <w:jc w:val="both"/>
      </w:pPr>
      <w:r>
        <w:t>- правильно собрать и проанализировать генеалогический, перинатальный анамнез, анамнез жизни и заболевания;</w:t>
      </w:r>
    </w:p>
    <w:p w:rsidR="006E190A" w:rsidRDefault="006E190A" w:rsidP="006E190A">
      <w:pPr>
        <w:jc w:val="both"/>
      </w:pPr>
      <w:r>
        <w:lastRenderedPageBreak/>
        <w:t>- провести диспансеризацию здоровых детей различного возраста (комплексная оценка состояния здоровья и развития ребенка), обеспечить их дифференцированное наблюдение в зависимости от группы здоровья, с учетом факторов риска возникновения заболевания;</w:t>
      </w:r>
    </w:p>
    <w:p w:rsidR="008C1142" w:rsidRDefault="008C1142" w:rsidP="006E190A">
      <w:pPr>
        <w:jc w:val="both"/>
      </w:pPr>
      <w:r>
        <w:t>- провести диспансеризацию больных детей с учётом выявленной патологии, факторов риска возникновения осложнений и новых заболеваний;</w:t>
      </w:r>
    </w:p>
    <w:p w:rsidR="008C1142" w:rsidRDefault="008C1142" w:rsidP="006E190A">
      <w:pPr>
        <w:jc w:val="both"/>
      </w:pPr>
      <w:r>
        <w:t>- рассчитать содержание и калорийность пищевых ингредиентов в суточном рационе ребенка любого возраста;</w:t>
      </w:r>
    </w:p>
    <w:p w:rsidR="008C1142" w:rsidRDefault="008C1142" w:rsidP="006E190A">
      <w:pPr>
        <w:jc w:val="both"/>
      </w:pPr>
      <w:r>
        <w:t>- дать рекомендации по вскармливанию, питанию, воспитанию, закаливанию, режимным моментам;</w:t>
      </w:r>
    </w:p>
    <w:p w:rsidR="008C1142" w:rsidRDefault="008C1142" w:rsidP="006E190A">
      <w:pPr>
        <w:jc w:val="both"/>
      </w:pPr>
      <w:r>
        <w:t>- провести полное клиническое обследование ребенка, сформулировать предварительный диагноз;</w:t>
      </w:r>
    </w:p>
    <w:p w:rsidR="008C1142" w:rsidRDefault="008C1142" w:rsidP="006E190A">
      <w:pPr>
        <w:jc w:val="both"/>
      </w:pPr>
      <w:r>
        <w:t>- назначить необходимые лабораторные и инструментальные исследования, дать оценку их результатов, решить вопрос о необходимости дополнительных специализированных исследований и консультаций специалистов;</w:t>
      </w:r>
    </w:p>
    <w:p w:rsidR="008C1142" w:rsidRDefault="008C1142" w:rsidP="006E190A">
      <w:pPr>
        <w:jc w:val="both"/>
      </w:pPr>
      <w:r>
        <w:t>- в комплексе оценить результаты анамнеза, клинических, инструментальных и функциональных исследований, заключений специалистов, поставить клинический диагноз в соответствии с международной классификацией заболеваний, назначить лечение, контролировать его результаты, проводить коррекцию;</w:t>
      </w:r>
    </w:p>
    <w:p w:rsidR="008C1142" w:rsidRDefault="008C1142" w:rsidP="006E190A">
      <w:pPr>
        <w:jc w:val="both"/>
      </w:pPr>
      <w:r>
        <w:t xml:space="preserve">- пользоваться необходимой медицинской аппаратурой (антропометрический набор, аппаратура для ингаляций, кислородная палатка, системы для </w:t>
      </w:r>
      <w:proofErr w:type="spellStart"/>
      <w:r>
        <w:t>инфузионной</w:t>
      </w:r>
      <w:proofErr w:type="spellEnd"/>
      <w:r>
        <w:t xml:space="preserve"> терапии и т.д.);</w:t>
      </w:r>
    </w:p>
    <w:p w:rsidR="008C1142" w:rsidRDefault="008C1142" w:rsidP="006E190A">
      <w:pPr>
        <w:jc w:val="both"/>
      </w:pPr>
      <w:r>
        <w:t>- владеть методами профилактики, диагностики и лечения при различных заболеваниях в различных состояниях, методами диспансеризации и реабилитации больных детей;</w:t>
      </w:r>
    </w:p>
    <w:p w:rsidR="008C1142" w:rsidRDefault="008C1142" w:rsidP="006E190A">
      <w:pPr>
        <w:jc w:val="both"/>
      </w:pPr>
      <w:r>
        <w:t>- проводить анализ эффективности диспансеризации.</w:t>
      </w:r>
    </w:p>
    <w:p w:rsidR="008C1142" w:rsidRDefault="008C1142" w:rsidP="006E190A">
      <w:pPr>
        <w:jc w:val="both"/>
      </w:pPr>
    </w:p>
    <w:p w:rsidR="008C1142" w:rsidRPr="001712BE" w:rsidRDefault="008C1142" w:rsidP="008C1142">
      <w:pPr>
        <w:jc w:val="both"/>
        <w:rPr>
          <w:b/>
        </w:rPr>
      </w:pPr>
      <w:r w:rsidRPr="001712BE">
        <w:rPr>
          <w:b/>
        </w:rPr>
        <w:t>По окончании обучения врач-педиатр должен владеть навыками:</w:t>
      </w:r>
    </w:p>
    <w:p w:rsidR="006E190A" w:rsidRDefault="008C1142" w:rsidP="006E190A">
      <w:pPr>
        <w:jc w:val="both"/>
      </w:pPr>
      <w:r>
        <w:t xml:space="preserve">- </w:t>
      </w:r>
      <w:r w:rsidR="0076047C">
        <w:t>расчет питания детям первого года жизни;</w:t>
      </w:r>
    </w:p>
    <w:p w:rsidR="0076047C" w:rsidRDefault="0076047C" w:rsidP="006E190A">
      <w:pPr>
        <w:jc w:val="both"/>
      </w:pPr>
      <w:r>
        <w:t>- подбор возрастных и лечебных диет при различных заболеваниях;</w:t>
      </w:r>
    </w:p>
    <w:p w:rsidR="0076047C" w:rsidRDefault="0076047C" w:rsidP="006E190A">
      <w:pPr>
        <w:jc w:val="both"/>
      </w:pPr>
      <w:r>
        <w:t xml:space="preserve">- </w:t>
      </w:r>
      <w:proofErr w:type="spellStart"/>
      <w:r>
        <w:t>физикальное</w:t>
      </w:r>
      <w:proofErr w:type="spellEnd"/>
      <w:r>
        <w:t xml:space="preserve"> исследование пациента с клинической интерпретацией результатов;</w:t>
      </w:r>
    </w:p>
    <w:p w:rsidR="0076047C" w:rsidRDefault="0076047C" w:rsidP="006E190A">
      <w:pPr>
        <w:jc w:val="both"/>
      </w:pPr>
      <w:r>
        <w:t>- оценка параметров клинических анализов крови, мочи;</w:t>
      </w:r>
    </w:p>
    <w:p w:rsidR="0076047C" w:rsidRDefault="0076047C" w:rsidP="006E190A">
      <w:pPr>
        <w:jc w:val="both"/>
      </w:pPr>
      <w:r>
        <w:t>- оценка биохимических анализов крови и мочи;</w:t>
      </w:r>
    </w:p>
    <w:p w:rsidR="0076047C" w:rsidRDefault="0076047C" w:rsidP="006E190A">
      <w:pPr>
        <w:jc w:val="both"/>
      </w:pPr>
      <w:r>
        <w:t xml:space="preserve">- оценка результатов </w:t>
      </w:r>
      <w:proofErr w:type="spellStart"/>
      <w:r>
        <w:t>копрологического</w:t>
      </w:r>
      <w:proofErr w:type="spellEnd"/>
      <w:r>
        <w:t xml:space="preserve"> исследования;</w:t>
      </w:r>
    </w:p>
    <w:p w:rsidR="0076047C" w:rsidRDefault="0076047C" w:rsidP="006E190A">
      <w:pPr>
        <w:jc w:val="both"/>
      </w:pPr>
      <w:r>
        <w:t>- оценка кислотно-щелочного состояния;</w:t>
      </w:r>
    </w:p>
    <w:p w:rsidR="0076047C" w:rsidRDefault="0076047C" w:rsidP="006E190A">
      <w:pPr>
        <w:jc w:val="both"/>
      </w:pPr>
      <w:r>
        <w:t>- методы и оценка иммунного статуса у детей;</w:t>
      </w:r>
    </w:p>
    <w:p w:rsidR="0076047C" w:rsidRDefault="0076047C" w:rsidP="006E190A">
      <w:pPr>
        <w:jc w:val="both"/>
      </w:pPr>
      <w:r>
        <w:t>- оценка ЭКГ при аритмиях, блокадах сердца, гипертрофии миокарда; оценка ФКГ;</w:t>
      </w:r>
    </w:p>
    <w:p w:rsidR="0076047C" w:rsidRDefault="0076047C" w:rsidP="006E190A">
      <w:pPr>
        <w:jc w:val="both"/>
      </w:pPr>
      <w:r>
        <w:t>- измерение и оценка параметров артериального давления;</w:t>
      </w:r>
    </w:p>
    <w:p w:rsidR="0076047C" w:rsidRDefault="0076047C" w:rsidP="006E190A">
      <w:pPr>
        <w:jc w:val="both"/>
      </w:pPr>
      <w:r>
        <w:t>- оценка данных УЗИ сердца, органов брюшной полости;</w:t>
      </w:r>
    </w:p>
    <w:p w:rsidR="0076047C" w:rsidRDefault="0076047C" w:rsidP="006E190A">
      <w:pPr>
        <w:jc w:val="both"/>
      </w:pPr>
      <w:r>
        <w:t xml:space="preserve">- проведение и оценка </w:t>
      </w:r>
      <w:proofErr w:type="spellStart"/>
      <w:r>
        <w:t>ортоклиностатической</w:t>
      </w:r>
      <w:proofErr w:type="spellEnd"/>
      <w:r>
        <w:t xml:space="preserve"> пробы;</w:t>
      </w:r>
    </w:p>
    <w:p w:rsidR="0076047C" w:rsidRDefault="0076047C" w:rsidP="006E190A">
      <w:pPr>
        <w:jc w:val="both"/>
      </w:pPr>
      <w:r>
        <w:t>- проведение и оценка результатов функциональных проб с физической нагрузкой;</w:t>
      </w:r>
    </w:p>
    <w:p w:rsidR="0076047C" w:rsidRDefault="0076047C" w:rsidP="006E190A">
      <w:pPr>
        <w:jc w:val="both"/>
      </w:pPr>
      <w:r>
        <w:t>- оценка рентгенограммы органов грудной клетки, органов брюшной полости, околоносовых пазух, рентгенограммы костей;</w:t>
      </w:r>
    </w:p>
    <w:p w:rsidR="0076047C" w:rsidRDefault="0076047C" w:rsidP="006E190A">
      <w:pPr>
        <w:jc w:val="both"/>
      </w:pPr>
      <w:r>
        <w:t>- проведение ингаляционной терапии в детском возрасте;</w:t>
      </w:r>
    </w:p>
    <w:p w:rsidR="0076047C" w:rsidRDefault="0076047C" w:rsidP="006E190A">
      <w:pPr>
        <w:jc w:val="both"/>
      </w:pPr>
      <w:r>
        <w:t>- искусственная вентиляция лёгких по способу «рот в рот»;</w:t>
      </w:r>
    </w:p>
    <w:p w:rsidR="0076047C" w:rsidRDefault="0076047C" w:rsidP="006E190A">
      <w:pPr>
        <w:jc w:val="both"/>
      </w:pPr>
      <w:r>
        <w:t>- закрытый массаж сердца;</w:t>
      </w:r>
    </w:p>
    <w:p w:rsidR="0076047C" w:rsidRDefault="0076047C" w:rsidP="006E190A">
      <w:pPr>
        <w:jc w:val="both"/>
      </w:pPr>
      <w:r>
        <w:t>- первичная обработка ран;</w:t>
      </w:r>
    </w:p>
    <w:p w:rsidR="0076047C" w:rsidRDefault="0076047C" w:rsidP="006E190A">
      <w:pPr>
        <w:jc w:val="both"/>
      </w:pPr>
      <w:r>
        <w:t>- обработка пупочной ранки и кожи новорожденных;</w:t>
      </w:r>
    </w:p>
    <w:p w:rsidR="0076047C" w:rsidRDefault="0076047C" w:rsidP="006E190A">
      <w:pPr>
        <w:jc w:val="both"/>
      </w:pPr>
      <w:r>
        <w:t>- восстановление проходимости верхних дыхательных путей;</w:t>
      </w:r>
    </w:p>
    <w:p w:rsidR="0076047C" w:rsidRDefault="0076047C" w:rsidP="006E190A">
      <w:pPr>
        <w:jc w:val="both"/>
      </w:pPr>
      <w:r>
        <w:t>-наложение жгутов на конечности при кровотечениях;</w:t>
      </w:r>
    </w:p>
    <w:p w:rsidR="0076047C" w:rsidRDefault="0076047C" w:rsidP="006E190A">
      <w:pPr>
        <w:jc w:val="both"/>
      </w:pPr>
      <w:r>
        <w:t xml:space="preserve">- физические методы охлаждения при </w:t>
      </w:r>
      <w:proofErr w:type="spellStart"/>
      <w:r>
        <w:t>гипертермиях</w:t>
      </w:r>
      <w:proofErr w:type="spellEnd"/>
      <w:r>
        <w:t>;</w:t>
      </w:r>
    </w:p>
    <w:p w:rsidR="0076047C" w:rsidRDefault="0076047C" w:rsidP="006E190A">
      <w:pPr>
        <w:jc w:val="both"/>
      </w:pPr>
      <w:r>
        <w:t>- промывание желудка;</w:t>
      </w:r>
    </w:p>
    <w:p w:rsidR="0076047C" w:rsidRDefault="0076047C" w:rsidP="006E190A">
      <w:pPr>
        <w:jc w:val="both"/>
      </w:pPr>
      <w:r>
        <w:t>- применение газоотводных трубок, очистительных клизм;</w:t>
      </w:r>
    </w:p>
    <w:p w:rsidR="0076047C" w:rsidRDefault="0076047C" w:rsidP="006E190A">
      <w:pPr>
        <w:jc w:val="both"/>
      </w:pPr>
      <w:r>
        <w:t>- передняя тампонада носа.</w:t>
      </w:r>
    </w:p>
    <w:p w:rsidR="00956780" w:rsidRDefault="00956780" w:rsidP="006E190A">
      <w:pPr>
        <w:jc w:val="both"/>
      </w:pPr>
    </w:p>
    <w:p w:rsidR="00956780" w:rsidRPr="007F252C" w:rsidRDefault="00956780" w:rsidP="00956780">
      <w:pPr>
        <w:pStyle w:val="11"/>
        <w:numPr>
          <w:ilvl w:val="0"/>
          <w:numId w:val="1"/>
        </w:numPr>
        <w:jc w:val="center"/>
        <w:rPr>
          <w:b/>
          <w:lang w:val="en-US"/>
        </w:rPr>
      </w:pPr>
      <w:r w:rsidRPr="007F252C">
        <w:rPr>
          <w:b/>
        </w:rPr>
        <w:lastRenderedPageBreak/>
        <w:t>ТРЕБОВАНИЯ К ИТОГОВОЙ АТТЕСТАЦИИ</w:t>
      </w:r>
    </w:p>
    <w:p w:rsidR="00956780" w:rsidRPr="007F252C" w:rsidRDefault="00956780" w:rsidP="00956780">
      <w:pPr>
        <w:jc w:val="both"/>
        <w:rPr>
          <w:b/>
          <w:lang w:val="en-US"/>
        </w:rPr>
      </w:pPr>
    </w:p>
    <w:p w:rsidR="00956780" w:rsidRPr="007F252C" w:rsidRDefault="00956780" w:rsidP="00956780">
      <w:pPr>
        <w:numPr>
          <w:ilvl w:val="0"/>
          <w:numId w:val="3"/>
        </w:numPr>
        <w:tabs>
          <w:tab w:val="left" w:pos="426"/>
        </w:tabs>
        <w:ind w:left="426" w:hanging="357"/>
        <w:jc w:val="both"/>
        <w:rPr>
          <w:b/>
        </w:rPr>
      </w:pPr>
      <w:r w:rsidRPr="007F252C">
        <w:t xml:space="preserve">Итоговая аттестация по дополнительной профессиональной программе повышения квалификации  врачей </w:t>
      </w:r>
      <w:r w:rsidR="001712BE">
        <w:rPr>
          <w:bCs/>
        </w:rPr>
        <w:t>продолжительностью</w:t>
      </w:r>
      <w:r w:rsidRPr="007F252C">
        <w:rPr>
          <w:bCs/>
        </w:rPr>
        <w:t xml:space="preserve"> 144 академических часа </w:t>
      </w:r>
      <w:r w:rsidRPr="007F252C">
        <w:t xml:space="preserve">по специальности «Педиатрия» проводится в форме </w:t>
      </w:r>
      <w:r w:rsidR="00006AC2">
        <w:t>сертификационного</w:t>
      </w:r>
      <w:r w:rsidRPr="007F252C">
        <w:t xml:space="preserve"> экзамена и должна выявлять теоретическую и практическую подготовку врача-педиатра</w:t>
      </w:r>
      <w:r w:rsidR="00006AC2">
        <w:t xml:space="preserve"> в соответствии с требованиями квалификационных характеристик и профессиональны</w:t>
      </w:r>
      <w:r w:rsidR="001712BE">
        <w:t>х стандартов.</w:t>
      </w:r>
    </w:p>
    <w:p w:rsidR="00956780" w:rsidRPr="007F252C" w:rsidRDefault="00956780" w:rsidP="00956780">
      <w:pPr>
        <w:numPr>
          <w:ilvl w:val="0"/>
          <w:numId w:val="3"/>
        </w:numPr>
        <w:tabs>
          <w:tab w:val="left" w:pos="426"/>
        </w:tabs>
        <w:ind w:left="426" w:hanging="357"/>
        <w:jc w:val="both"/>
      </w:pPr>
      <w:r w:rsidRPr="007F252C">
        <w:t xml:space="preserve">Обучающийся допускается к итоговой аттестации после изучения учебных модулей в объеме, предусмотренном учебным планом дополнительной профессиональной программы повышения квалификации врачей </w:t>
      </w:r>
      <w:r w:rsidR="001712BE">
        <w:rPr>
          <w:bCs/>
        </w:rPr>
        <w:t>продолжительностью</w:t>
      </w:r>
      <w:r w:rsidR="001712BE" w:rsidRPr="007F252C">
        <w:rPr>
          <w:bCs/>
        </w:rPr>
        <w:t xml:space="preserve"> </w:t>
      </w:r>
      <w:r w:rsidRPr="007F252C">
        <w:rPr>
          <w:bCs/>
        </w:rPr>
        <w:t>144 академических часа</w:t>
      </w:r>
      <w:r w:rsidRPr="007F252C">
        <w:t xml:space="preserve"> по специальности «Педиатрия».</w:t>
      </w:r>
    </w:p>
    <w:p w:rsidR="00956780" w:rsidRDefault="001712BE" w:rsidP="00956780">
      <w:pPr>
        <w:ind w:left="426" w:hanging="426"/>
        <w:jc w:val="both"/>
      </w:pPr>
      <w:r>
        <w:t xml:space="preserve">В. </w:t>
      </w:r>
      <w:r w:rsidR="00956780" w:rsidRPr="007F252C">
        <w:t xml:space="preserve">Лица, освоившие  дополнительную профессиональную программу повышения квалификации  врачей  </w:t>
      </w:r>
      <w:r>
        <w:rPr>
          <w:bCs/>
        </w:rPr>
        <w:t>продолжительностью</w:t>
      </w:r>
      <w:r w:rsidRPr="007F252C">
        <w:rPr>
          <w:bCs/>
        </w:rPr>
        <w:t xml:space="preserve"> </w:t>
      </w:r>
      <w:r w:rsidR="00956780" w:rsidRPr="007F252C">
        <w:rPr>
          <w:bCs/>
        </w:rPr>
        <w:t xml:space="preserve">144 академических часа </w:t>
      </w:r>
      <w:r w:rsidR="00956780" w:rsidRPr="007F252C">
        <w:t>по специальности «Педиатрия» и успешно прошедшие итоговую аттестацию, получают документ установленного образца – Удостоверение о повышении квалификации.</w:t>
      </w:r>
    </w:p>
    <w:p w:rsidR="006E190A" w:rsidRDefault="006E190A" w:rsidP="00613915">
      <w:pPr>
        <w:jc w:val="both"/>
      </w:pPr>
    </w:p>
    <w:p w:rsidR="00ED1BD3" w:rsidRDefault="00ED1BD3" w:rsidP="00613915">
      <w:pPr>
        <w:jc w:val="both"/>
      </w:pPr>
    </w:p>
    <w:p w:rsidR="00613915" w:rsidRDefault="00BF4F5A" w:rsidP="00BF4F5A">
      <w:pPr>
        <w:pStyle w:val="a3"/>
        <w:numPr>
          <w:ilvl w:val="0"/>
          <w:numId w:val="1"/>
        </w:numPr>
        <w:jc w:val="center"/>
        <w:rPr>
          <w:b/>
        </w:rPr>
      </w:pPr>
      <w:r w:rsidRPr="00BF4F5A">
        <w:rPr>
          <w:b/>
        </w:rPr>
        <w:t>РАБОЧИЕ ПРОГРАММЫ УЧЕБНЫХ МОДУЛЕЙ</w:t>
      </w:r>
    </w:p>
    <w:p w:rsidR="00BF4F5A" w:rsidRPr="00BF4F5A" w:rsidRDefault="00BF4F5A" w:rsidP="00BF4F5A">
      <w:pPr>
        <w:pStyle w:val="a3"/>
        <w:ind w:left="1080"/>
        <w:rPr>
          <w:b/>
        </w:rPr>
      </w:pPr>
    </w:p>
    <w:p w:rsidR="00BF4F5A" w:rsidRPr="00ED2680" w:rsidRDefault="00BF4F5A" w:rsidP="00BF4F5A">
      <w:pPr>
        <w:pStyle w:val="a3"/>
        <w:ind w:left="0"/>
        <w:rPr>
          <w:i/>
        </w:rPr>
      </w:pPr>
      <w:r w:rsidRPr="00ED2680">
        <w:rPr>
          <w:i/>
        </w:rPr>
        <w:t>РАБОЧАЯ ПРОГРАММА УЧЕБНОГО МОДУЛЯ «ФУНДАМЕНТАЛЬНЫЕ ДИСЦИПЛИНЫ»</w:t>
      </w:r>
    </w:p>
    <w:p w:rsidR="00BF4F5A" w:rsidRDefault="00BF4F5A" w:rsidP="00BF4F5A">
      <w:pPr>
        <w:contextualSpacing/>
        <w:jc w:val="center"/>
      </w:pPr>
    </w:p>
    <w:p w:rsidR="00BF4F5A" w:rsidRPr="004204D1" w:rsidRDefault="00BF4F5A" w:rsidP="00BF4F5A">
      <w:pPr>
        <w:contextualSpacing/>
        <w:jc w:val="center"/>
      </w:pPr>
      <w:r w:rsidRPr="004204D1">
        <w:t>РАЗДЕЛ 1</w:t>
      </w:r>
    </w:p>
    <w:p w:rsidR="00BF4F5A" w:rsidRPr="00C34C89" w:rsidRDefault="00BF4F5A" w:rsidP="00BF4F5A">
      <w:pPr>
        <w:pStyle w:val="a3"/>
        <w:ind w:left="0"/>
        <w:jc w:val="center"/>
        <w:rPr>
          <w:rFonts w:eastAsia="Calibri"/>
          <w:sz w:val="22"/>
          <w:szCs w:val="22"/>
        </w:rPr>
      </w:pPr>
      <w:r w:rsidRPr="00C34C89">
        <w:rPr>
          <w:sz w:val="22"/>
          <w:szCs w:val="22"/>
        </w:rPr>
        <w:t>ОС</w:t>
      </w:r>
      <w:r w:rsidRPr="00C34C89">
        <w:rPr>
          <w:sz w:val="22"/>
          <w:szCs w:val="22"/>
        </w:rPr>
        <w:softHyphen/>
        <w:t>НО</w:t>
      </w:r>
      <w:r w:rsidRPr="00C34C89">
        <w:rPr>
          <w:sz w:val="22"/>
          <w:szCs w:val="22"/>
        </w:rPr>
        <w:softHyphen/>
        <w:t>ВЫ СО</w:t>
      </w:r>
      <w:r w:rsidRPr="00C34C89">
        <w:rPr>
          <w:sz w:val="22"/>
          <w:szCs w:val="22"/>
        </w:rPr>
        <w:softHyphen/>
        <w:t>ЦИ</w:t>
      </w:r>
      <w:r w:rsidRPr="00C34C89">
        <w:rPr>
          <w:sz w:val="22"/>
          <w:szCs w:val="22"/>
        </w:rPr>
        <w:softHyphen/>
        <w:t>АЛЬ</w:t>
      </w:r>
      <w:r w:rsidRPr="00C34C89">
        <w:rPr>
          <w:sz w:val="22"/>
          <w:szCs w:val="22"/>
        </w:rPr>
        <w:softHyphen/>
        <w:t>НОЙ ГИ</w:t>
      </w:r>
      <w:r w:rsidRPr="00C34C89">
        <w:rPr>
          <w:sz w:val="22"/>
          <w:szCs w:val="22"/>
        </w:rPr>
        <w:softHyphen/>
        <w:t>ГИЕ</w:t>
      </w:r>
      <w:r w:rsidRPr="00C34C89">
        <w:rPr>
          <w:sz w:val="22"/>
          <w:szCs w:val="22"/>
        </w:rPr>
        <w:softHyphen/>
        <w:t>НЫ, ОР</w:t>
      </w:r>
      <w:r w:rsidRPr="00C34C89">
        <w:rPr>
          <w:sz w:val="22"/>
          <w:szCs w:val="22"/>
        </w:rPr>
        <w:softHyphen/>
        <w:t>ГА</w:t>
      </w:r>
      <w:r w:rsidRPr="00C34C89">
        <w:rPr>
          <w:sz w:val="22"/>
          <w:szCs w:val="22"/>
        </w:rPr>
        <w:softHyphen/>
        <w:t>НИ</w:t>
      </w:r>
      <w:r w:rsidRPr="00C34C89">
        <w:rPr>
          <w:sz w:val="22"/>
          <w:szCs w:val="22"/>
        </w:rPr>
        <w:softHyphen/>
        <w:t>ЗА</w:t>
      </w:r>
      <w:r w:rsidRPr="00C34C89">
        <w:rPr>
          <w:sz w:val="22"/>
          <w:szCs w:val="22"/>
        </w:rPr>
        <w:softHyphen/>
        <w:t>ЦИЯ ПЕДИАТРИЧЕСКОЙ СЛУЖ</w:t>
      </w:r>
      <w:r w:rsidRPr="00C34C89">
        <w:rPr>
          <w:sz w:val="22"/>
          <w:szCs w:val="22"/>
        </w:rPr>
        <w:softHyphen/>
        <w:t>БЫ В РФ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BF4F5A" w:rsidRPr="004204D1" w:rsidTr="00C201EB">
        <w:trPr>
          <w:tblHeader/>
        </w:trPr>
        <w:tc>
          <w:tcPr>
            <w:tcW w:w="707" w:type="pct"/>
          </w:tcPr>
          <w:p w:rsidR="00BF4F5A" w:rsidRPr="004204D1" w:rsidRDefault="00BF4F5A" w:rsidP="00C201EB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BF4F5A" w:rsidRPr="004204D1" w:rsidRDefault="00BF4F5A" w:rsidP="00C201EB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C34C89" w:rsidRPr="004204D1" w:rsidTr="007914DA">
        <w:trPr>
          <w:trHeight w:val="260"/>
        </w:trPr>
        <w:tc>
          <w:tcPr>
            <w:tcW w:w="707" w:type="pct"/>
          </w:tcPr>
          <w:p w:rsidR="00C34C89" w:rsidRPr="00C34C89" w:rsidRDefault="00C34C89" w:rsidP="00497520">
            <w:pPr>
              <w:contextualSpacing/>
              <w:rPr>
                <w:bCs/>
              </w:rPr>
            </w:pPr>
            <w:r w:rsidRPr="00C34C89">
              <w:rPr>
                <w:bCs/>
              </w:rPr>
              <w:t xml:space="preserve">1.1 </w:t>
            </w:r>
          </w:p>
        </w:tc>
        <w:tc>
          <w:tcPr>
            <w:tcW w:w="4293" w:type="pct"/>
          </w:tcPr>
          <w:p w:rsidR="00C34C89" w:rsidRPr="00C34C89" w:rsidRDefault="00C34C89" w:rsidP="00497520">
            <w:r w:rsidRPr="00C34C89">
              <w:t>Организация амбулаторной  педиатрической помощи</w:t>
            </w:r>
          </w:p>
        </w:tc>
      </w:tr>
      <w:tr w:rsidR="00C34C89" w:rsidRPr="004204D1" w:rsidTr="00C201EB">
        <w:tc>
          <w:tcPr>
            <w:tcW w:w="707" w:type="pct"/>
          </w:tcPr>
          <w:p w:rsidR="00C34C89" w:rsidRPr="00C34C89" w:rsidRDefault="00C34C89" w:rsidP="00497520">
            <w:pPr>
              <w:contextualSpacing/>
              <w:rPr>
                <w:bCs/>
              </w:rPr>
            </w:pPr>
            <w:r w:rsidRPr="00C34C89">
              <w:rPr>
                <w:bCs/>
              </w:rPr>
              <w:t>1.1.1</w:t>
            </w:r>
          </w:p>
        </w:tc>
        <w:tc>
          <w:tcPr>
            <w:tcW w:w="4293" w:type="pct"/>
          </w:tcPr>
          <w:p w:rsidR="00C34C89" w:rsidRPr="00C34C89" w:rsidRDefault="00C34C89" w:rsidP="00497520">
            <w:r w:rsidRPr="00C34C89">
              <w:t>Основные направления  работы амбулаторно-поликлинического звена</w:t>
            </w:r>
          </w:p>
        </w:tc>
      </w:tr>
      <w:tr w:rsidR="00C34C89" w:rsidRPr="004204D1" w:rsidTr="00C201EB">
        <w:tc>
          <w:tcPr>
            <w:tcW w:w="707" w:type="pct"/>
          </w:tcPr>
          <w:p w:rsidR="00C34C89" w:rsidRPr="00C34C89" w:rsidRDefault="00C34C89" w:rsidP="00497520">
            <w:pPr>
              <w:contextualSpacing/>
              <w:rPr>
                <w:bCs/>
              </w:rPr>
            </w:pPr>
            <w:r w:rsidRPr="00C34C89">
              <w:rPr>
                <w:bCs/>
              </w:rPr>
              <w:t>1.2</w:t>
            </w:r>
          </w:p>
        </w:tc>
        <w:tc>
          <w:tcPr>
            <w:tcW w:w="4293" w:type="pct"/>
          </w:tcPr>
          <w:p w:rsidR="00C34C89" w:rsidRPr="00C34C89" w:rsidRDefault="00C34C89" w:rsidP="00497520">
            <w:r w:rsidRPr="00C34C89">
              <w:rPr>
                <w:bCs/>
              </w:rPr>
              <w:t>Организация и проведение экспертизы временной нетрудоспособности в медицинской организации</w:t>
            </w:r>
          </w:p>
        </w:tc>
      </w:tr>
    </w:tbl>
    <w:p w:rsidR="00497520" w:rsidRDefault="00497520" w:rsidP="00BF4F5A">
      <w:pPr>
        <w:pStyle w:val="a3"/>
        <w:ind w:left="0"/>
      </w:pPr>
    </w:p>
    <w:p w:rsidR="00BF4F5A" w:rsidRPr="00ED2680" w:rsidRDefault="00BF4F5A" w:rsidP="00BF4F5A">
      <w:pPr>
        <w:contextualSpacing/>
        <w:jc w:val="center"/>
        <w:rPr>
          <w:i/>
        </w:rPr>
      </w:pPr>
      <w:r w:rsidRPr="00ED2680">
        <w:rPr>
          <w:i/>
        </w:rPr>
        <w:t>РАБОЧАЯ ПРОГРАММА УЧЕБНОГО МОДУЛЯ «СПЕЦИАЛЬНЫЕ ДИСЦИПЛИНЫ»</w:t>
      </w:r>
    </w:p>
    <w:p w:rsidR="00BF4F5A" w:rsidRPr="004204D1" w:rsidRDefault="00BF4F5A" w:rsidP="00BF4F5A">
      <w:pPr>
        <w:contextualSpacing/>
        <w:jc w:val="center"/>
      </w:pPr>
    </w:p>
    <w:p w:rsidR="00BF4F5A" w:rsidRDefault="00BF4F5A" w:rsidP="00BF4F5A">
      <w:pPr>
        <w:contextualSpacing/>
        <w:jc w:val="center"/>
      </w:pPr>
      <w:r w:rsidRPr="004204D1">
        <w:t xml:space="preserve">РАЗДЕЛ </w:t>
      </w:r>
      <w:r>
        <w:t>2</w:t>
      </w:r>
    </w:p>
    <w:p w:rsidR="00C34C89" w:rsidRPr="00C34C89" w:rsidRDefault="00C34C89" w:rsidP="00C34C89">
      <w:pPr>
        <w:contextualSpacing/>
        <w:jc w:val="center"/>
        <w:rPr>
          <w:sz w:val="22"/>
          <w:szCs w:val="22"/>
        </w:rPr>
      </w:pPr>
      <w:r w:rsidRPr="00C34C89">
        <w:rPr>
          <w:sz w:val="22"/>
          <w:szCs w:val="22"/>
        </w:rPr>
        <w:t>ОСНОВЫ ПРОФИЛАКТИЧЕСКОЙ ПЕДИАТРИИ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BF4F5A" w:rsidRPr="004204D1" w:rsidTr="00C201EB">
        <w:trPr>
          <w:tblHeader/>
        </w:trPr>
        <w:tc>
          <w:tcPr>
            <w:tcW w:w="707" w:type="pct"/>
          </w:tcPr>
          <w:p w:rsidR="00BF4F5A" w:rsidRPr="004204D1" w:rsidRDefault="00BF4F5A" w:rsidP="00C201EB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BF4F5A" w:rsidRPr="004204D1" w:rsidRDefault="00BF4F5A" w:rsidP="00C201EB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7914DA" w:rsidRPr="004204D1" w:rsidTr="007914DA">
        <w:trPr>
          <w:trHeight w:val="230"/>
        </w:trPr>
        <w:tc>
          <w:tcPr>
            <w:tcW w:w="707" w:type="pct"/>
          </w:tcPr>
          <w:p w:rsidR="007914DA" w:rsidRPr="007914DA" w:rsidRDefault="007914DA" w:rsidP="00497520">
            <w:pPr>
              <w:contextualSpacing/>
            </w:pPr>
            <w:r w:rsidRPr="007914DA">
              <w:t>2.1</w:t>
            </w:r>
          </w:p>
        </w:tc>
        <w:tc>
          <w:tcPr>
            <w:tcW w:w="4293" w:type="pct"/>
          </w:tcPr>
          <w:p w:rsidR="007914DA" w:rsidRPr="007914DA" w:rsidRDefault="007914DA" w:rsidP="00497520">
            <w:pPr>
              <w:contextualSpacing/>
              <w:jc w:val="both"/>
            </w:pPr>
            <w:r w:rsidRPr="007914DA">
              <w:t>Динамическое наблюдение за состоянием здоровья детей</w:t>
            </w:r>
          </w:p>
        </w:tc>
      </w:tr>
      <w:tr w:rsidR="007914DA" w:rsidRPr="004204D1" w:rsidTr="00C201EB">
        <w:tc>
          <w:tcPr>
            <w:tcW w:w="707" w:type="pct"/>
          </w:tcPr>
          <w:p w:rsidR="007914DA" w:rsidRPr="007914DA" w:rsidRDefault="007914DA" w:rsidP="00497520">
            <w:pPr>
              <w:contextualSpacing/>
            </w:pPr>
            <w:r w:rsidRPr="007914DA">
              <w:t>2.2</w:t>
            </w:r>
          </w:p>
        </w:tc>
        <w:tc>
          <w:tcPr>
            <w:tcW w:w="4293" w:type="pct"/>
          </w:tcPr>
          <w:p w:rsidR="007914DA" w:rsidRPr="007914DA" w:rsidRDefault="007914DA" w:rsidP="00497520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7914DA">
              <w:rPr>
                <w:rFonts w:ascii="Times New Roman" w:hAnsi="Times New Roman"/>
                <w:szCs w:val="24"/>
                <w:lang w:eastAsia="ru-RU"/>
              </w:rPr>
              <w:t>Физическое развитие детей. Оценка физического развития</w:t>
            </w:r>
          </w:p>
        </w:tc>
      </w:tr>
      <w:tr w:rsidR="007914DA" w:rsidRPr="004204D1" w:rsidTr="00C201EB">
        <w:tc>
          <w:tcPr>
            <w:tcW w:w="707" w:type="pct"/>
          </w:tcPr>
          <w:p w:rsidR="007914DA" w:rsidRPr="007914DA" w:rsidRDefault="007914DA" w:rsidP="00497520">
            <w:pPr>
              <w:contextualSpacing/>
            </w:pPr>
            <w:r w:rsidRPr="007914DA">
              <w:t>2.3</w:t>
            </w:r>
          </w:p>
        </w:tc>
        <w:tc>
          <w:tcPr>
            <w:tcW w:w="4293" w:type="pct"/>
          </w:tcPr>
          <w:p w:rsidR="007914DA" w:rsidRPr="007914DA" w:rsidRDefault="007914DA" w:rsidP="00497520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7914DA">
              <w:rPr>
                <w:rFonts w:ascii="Times New Roman" w:hAnsi="Times New Roman"/>
                <w:szCs w:val="24"/>
                <w:lang w:eastAsia="ru-RU"/>
              </w:rPr>
              <w:t>Иммунопрофилактика</w:t>
            </w:r>
          </w:p>
        </w:tc>
      </w:tr>
      <w:tr w:rsidR="007914DA" w:rsidRPr="004204D1" w:rsidTr="00C201EB">
        <w:tc>
          <w:tcPr>
            <w:tcW w:w="707" w:type="pct"/>
          </w:tcPr>
          <w:p w:rsidR="007914DA" w:rsidRPr="007914DA" w:rsidRDefault="007914DA" w:rsidP="00497520">
            <w:pPr>
              <w:contextualSpacing/>
            </w:pPr>
            <w:r w:rsidRPr="007914DA">
              <w:t>2.4</w:t>
            </w:r>
          </w:p>
        </w:tc>
        <w:tc>
          <w:tcPr>
            <w:tcW w:w="4293" w:type="pct"/>
          </w:tcPr>
          <w:p w:rsidR="007914DA" w:rsidRPr="007914DA" w:rsidRDefault="007914DA" w:rsidP="00497520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7914DA">
              <w:rPr>
                <w:rFonts w:ascii="Times New Roman" w:hAnsi="Times New Roman"/>
                <w:szCs w:val="24"/>
                <w:lang w:eastAsia="ru-RU"/>
              </w:rPr>
              <w:t>Диагностика и профилактика пограничных состояний. Рахит</w:t>
            </w:r>
          </w:p>
        </w:tc>
      </w:tr>
    </w:tbl>
    <w:p w:rsidR="00BF4F5A" w:rsidRDefault="00BF4F5A" w:rsidP="00BF4F5A">
      <w:pPr>
        <w:pStyle w:val="a3"/>
        <w:ind w:left="0"/>
      </w:pPr>
    </w:p>
    <w:p w:rsidR="001C12A7" w:rsidRDefault="001C12A7" w:rsidP="001C12A7">
      <w:pPr>
        <w:contextualSpacing/>
        <w:jc w:val="center"/>
      </w:pPr>
      <w:r w:rsidRPr="004204D1">
        <w:t xml:space="preserve">РАЗДЕЛ </w:t>
      </w:r>
      <w:r>
        <w:t>3</w:t>
      </w:r>
    </w:p>
    <w:p w:rsidR="001C12A7" w:rsidRPr="007914DA" w:rsidRDefault="001C12A7" w:rsidP="001C12A7">
      <w:pPr>
        <w:contextualSpacing/>
        <w:jc w:val="center"/>
        <w:rPr>
          <w:sz w:val="22"/>
          <w:szCs w:val="22"/>
        </w:rPr>
      </w:pPr>
      <w:r w:rsidRPr="007914DA">
        <w:rPr>
          <w:sz w:val="22"/>
          <w:szCs w:val="22"/>
          <w:lang w:eastAsia="ru-RU"/>
        </w:rPr>
        <w:t>ПИТАНИЯ ЗДОРОВЫХ И БОЛЬНЫХ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1C12A7" w:rsidRPr="004204D1" w:rsidTr="00497520">
        <w:trPr>
          <w:tblHeader/>
        </w:trPr>
        <w:tc>
          <w:tcPr>
            <w:tcW w:w="707" w:type="pct"/>
          </w:tcPr>
          <w:p w:rsidR="001C12A7" w:rsidRPr="004204D1" w:rsidRDefault="001C12A7" w:rsidP="00497520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1C12A7" w:rsidRPr="004204D1" w:rsidRDefault="001C12A7" w:rsidP="00497520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1C12A7" w:rsidRPr="004204D1" w:rsidTr="00497520">
        <w:trPr>
          <w:trHeight w:val="230"/>
        </w:trPr>
        <w:tc>
          <w:tcPr>
            <w:tcW w:w="707" w:type="pct"/>
          </w:tcPr>
          <w:p w:rsidR="001C12A7" w:rsidRPr="007914DA" w:rsidRDefault="001C12A7" w:rsidP="00497520">
            <w:pPr>
              <w:contextualSpacing/>
            </w:pPr>
            <w:r w:rsidRPr="007914DA">
              <w:t>3.1</w:t>
            </w:r>
          </w:p>
        </w:tc>
        <w:tc>
          <w:tcPr>
            <w:tcW w:w="4293" w:type="pct"/>
          </w:tcPr>
          <w:p w:rsidR="001C12A7" w:rsidRPr="007914DA" w:rsidRDefault="001C12A7" w:rsidP="00497520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7914D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Современная концепция сбалансированного питания</w:t>
            </w:r>
          </w:p>
        </w:tc>
      </w:tr>
      <w:tr w:rsidR="001C12A7" w:rsidRPr="004204D1" w:rsidTr="00497520">
        <w:tc>
          <w:tcPr>
            <w:tcW w:w="707" w:type="pct"/>
          </w:tcPr>
          <w:p w:rsidR="001C12A7" w:rsidRPr="007914DA" w:rsidRDefault="001C12A7" w:rsidP="00497520">
            <w:pPr>
              <w:contextualSpacing/>
            </w:pPr>
            <w:r w:rsidRPr="007914DA">
              <w:t>3.2</w:t>
            </w:r>
          </w:p>
        </w:tc>
        <w:tc>
          <w:tcPr>
            <w:tcW w:w="4293" w:type="pct"/>
          </w:tcPr>
          <w:p w:rsidR="001C12A7" w:rsidRPr="007914DA" w:rsidRDefault="001C12A7" w:rsidP="00497520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7914D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Рациональное вскармливание детей первого года жизни</w:t>
            </w:r>
          </w:p>
        </w:tc>
      </w:tr>
      <w:tr w:rsidR="001C12A7" w:rsidRPr="004204D1" w:rsidTr="00497520">
        <w:tc>
          <w:tcPr>
            <w:tcW w:w="707" w:type="pct"/>
          </w:tcPr>
          <w:p w:rsidR="001C12A7" w:rsidRPr="007914DA" w:rsidRDefault="001C12A7" w:rsidP="00497520">
            <w:pPr>
              <w:contextualSpacing/>
            </w:pPr>
            <w:r w:rsidRPr="007914DA">
              <w:t>3.3</w:t>
            </w:r>
          </w:p>
        </w:tc>
        <w:tc>
          <w:tcPr>
            <w:tcW w:w="4293" w:type="pct"/>
          </w:tcPr>
          <w:p w:rsidR="001C12A7" w:rsidRPr="007914DA" w:rsidRDefault="001C12A7" w:rsidP="00497520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7914D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Питание здоровых детей старше года</w:t>
            </w:r>
          </w:p>
        </w:tc>
      </w:tr>
      <w:tr w:rsidR="001C12A7" w:rsidRPr="004204D1" w:rsidTr="00497520">
        <w:tc>
          <w:tcPr>
            <w:tcW w:w="707" w:type="pct"/>
          </w:tcPr>
          <w:p w:rsidR="001C12A7" w:rsidRPr="007914DA" w:rsidRDefault="001C12A7" w:rsidP="00497520">
            <w:pPr>
              <w:contextualSpacing/>
            </w:pPr>
            <w:r w:rsidRPr="007914DA">
              <w:t>3.4</w:t>
            </w:r>
          </w:p>
        </w:tc>
        <w:tc>
          <w:tcPr>
            <w:tcW w:w="4293" w:type="pct"/>
          </w:tcPr>
          <w:p w:rsidR="001C12A7" w:rsidRPr="007914DA" w:rsidRDefault="001C12A7" w:rsidP="00497520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7914D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Хронические расстройства питания</w:t>
            </w:r>
          </w:p>
        </w:tc>
      </w:tr>
      <w:tr w:rsidR="001C12A7" w:rsidRPr="004204D1" w:rsidTr="00497520">
        <w:tc>
          <w:tcPr>
            <w:tcW w:w="707" w:type="pct"/>
          </w:tcPr>
          <w:p w:rsidR="001C12A7" w:rsidRPr="007914DA" w:rsidRDefault="001C12A7" w:rsidP="00497520">
            <w:pPr>
              <w:contextualSpacing/>
            </w:pPr>
            <w:r w:rsidRPr="007914DA">
              <w:t>3.5</w:t>
            </w:r>
          </w:p>
        </w:tc>
        <w:tc>
          <w:tcPr>
            <w:tcW w:w="4293" w:type="pct"/>
          </w:tcPr>
          <w:p w:rsidR="001C12A7" w:rsidRPr="007914DA" w:rsidRDefault="001C12A7" w:rsidP="00497520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7914D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Ожирение</w:t>
            </w:r>
          </w:p>
        </w:tc>
      </w:tr>
      <w:tr w:rsidR="001C12A7" w:rsidRPr="004204D1" w:rsidTr="00497520">
        <w:tc>
          <w:tcPr>
            <w:tcW w:w="707" w:type="pct"/>
          </w:tcPr>
          <w:p w:rsidR="001C12A7" w:rsidRPr="007914DA" w:rsidRDefault="001C12A7" w:rsidP="00497520">
            <w:pPr>
              <w:contextualSpacing/>
            </w:pPr>
            <w:r w:rsidRPr="007914DA">
              <w:t>3.6</w:t>
            </w:r>
          </w:p>
        </w:tc>
        <w:tc>
          <w:tcPr>
            <w:tcW w:w="4293" w:type="pct"/>
          </w:tcPr>
          <w:p w:rsidR="001C12A7" w:rsidRPr="007914DA" w:rsidRDefault="001C12A7" w:rsidP="00497520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7914D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Пищевая аллергия</w:t>
            </w:r>
          </w:p>
        </w:tc>
      </w:tr>
    </w:tbl>
    <w:p w:rsidR="001C12A7" w:rsidRDefault="001C12A7" w:rsidP="00BF4F5A">
      <w:pPr>
        <w:pStyle w:val="a3"/>
        <w:ind w:left="0"/>
      </w:pPr>
    </w:p>
    <w:p w:rsidR="00497520" w:rsidRDefault="00497520" w:rsidP="00BF4F5A">
      <w:pPr>
        <w:pStyle w:val="a3"/>
        <w:ind w:left="0"/>
      </w:pPr>
    </w:p>
    <w:p w:rsidR="00E27A56" w:rsidRDefault="00E27A56" w:rsidP="00BF4F5A">
      <w:pPr>
        <w:pStyle w:val="a3"/>
        <w:ind w:left="0"/>
      </w:pPr>
    </w:p>
    <w:p w:rsidR="00497520" w:rsidRDefault="00497520" w:rsidP="00BF4F5A">
      <w:pPr>
        <w:pStyle w:val="a3"/>
        <w:ind w:left="0"/>
      </w:pPr>
    </w:p>
    <w:p w:rsidR="006D73AC" w:rsidRDefault="006D73AC" w:rsidP="006D73AC">
      <w:pPr>
        <w:contextualSpacing/>
        <w:jc w:val="center"/>
      </w:pPr>
      <w:r w:rsidRPr="004204D1">
        <w:lastRenderedPageBreak/>
        <w:t xml:space="preserve">РАЗДЕЛ </w:t>
      </w:r>
      <w:r>
        <w:t>4</w:t>
      </w:r>
    </w:p>
    <w:p w:rsidR="006D73AC" w:rsidRPr="006D73AC" w:rsidRDefault="006D73AC" w:rsidP="006D73AC">
      <w:pPr>
        <w:contextualSpacing/>
        <w:jc w:val="center"/>
        <w:rPr>
          <w:sz w:val="22"/>
          <w:szCs w:val="22"/>
        </w:rPr>
      </w:pPr>
      <w:r w:rsidRPr="006D73AC">
        <w:rPr>
          <w:rStyle w:val="a9"/>
          <w:b w:val="0"/>
          <w:sz w:val="22"/>
          <w:szCs w:val="22"/>
          <w:lang w:eastAsia="ru-RU"/>
        </w:rPr>
        <w:t>ЗАБОЛЕВАНИЯ НОВОРОЖДЕННЫХ И ДЕТЕЙ РАННЕГО ВОЗРАСТА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6D73AC" w:rsidRPr="005014EA" w:rsidTr="00497520">
        <w:trPr>
          <w:tblHeader/>
        </w:trPr>
        <w:tc>
          <w:tcPr>
            <w:tcW w:w="707" w:type="pct"/>
          </w:tcPr>
          <w:p w:rsidR="006D73AC" w:rsidRPr="005014EA" w:rsidRDefault="006D73AC" w:rsidP="00497520">
            <w:pPr>
              <w:contextualSpacing/>
              <w:jc w:val="center"/>
            </w:pPr>
            <w:r w:rsidRPr="005014EA">
              <w:t>Код</w:t>
            </w:r>
          </w:p>
        </w:tc>
        <w:tc>
          <w:tcPr>
            <w:tcW w:w="4293" w:type="pct"/>
          </w:tcPr>
          <w:p w:rsidR="006D73AC" w:rsidRPr="005014EA" w:rsidRDefault="006D73AC" w:rsidP="00497520">
            <w:pPr>
              <w:contextualSpacing/>
              <w:jc w:val="center"/>
            </w:pPr>
            <w:r w:rsidRPr="005014EA">
              <w:t xml:space="preserve">Наименования тем, элементов и </w:t>
            </w:r>
            <w:proofErr w:type="spellStart"/>
            <w:r w:rsidRPr="005014EA">
              <w:t>подэлементов</w:t>
            </w:r>
            <w:proofErr w:type="spellEnd"/>
          </w:p>
        </w:tc>
      </w:tr>
      <w:tr w:rsidR="005014EA" w:rsidRPr="005014EA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4.1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Гипербилирубинемии</w:t>
            </w:r>
            <w:proofErr w:type="spellEnd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. Дифференциальный диагноз</w:t>
            </w:r>
          </w:p>
        </w:tc>
      </w:tr>
      <w:tr w:rsidR="005014EA" w:rsidRPr="005014EA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4.2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Диагностика, ведение пациентов с внутриутробными инфекциями</w:t>
            </w:r>
          </w:p>
        </w:tc>
      </w:tr>
      <w:tr w:rsidR="005014EA" w:rsidRPr="005014EA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4.3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Атопический</w:t>
            </w:r>
            <w:proofErr w:type="spellEnd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 дерматит</w:t>
            </w:r>
          </w:p>
        </w:tc>
      </w:tr>
      <w:tr w:rsidR="005014EA" w:rsidRPr="005014EA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4.4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Бронхолегочная</w:t>
            </w:r>
            <w:proofErr w:type="spellEnd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 дисплазия</w:t>
            </w:r>
          </w:p>
        </w:tc>
      </w:tr>
      <w:tr w:rsidR="005014EA" w:rsidRPr="005014EA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4.5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Особенности </w:t>
            </w: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неонатального</w:t>
            </w:r>
            <w:proofErr w:type="spellEnd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 периода в практике врача педиатра</w:t>
            </w:r>
          </w:p>
        </w:tc>
      </w:tr>
      <w:tr w:rsidR="005014EA" w:rsidRPr="005014EA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4.6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Качество жизни недоношенных детей</w:t>
            </w:r>
          </w:p>
        </w:tc>
      </w:tr>
    </w:tbl>
    <w:p w:rsidR="00BF4F5A" w:rsidRDefault="00BF4F5A" w:rsidP="00BF4F5A">
      <w:pPr>
        <w:pStyle w:val="a3"/>
        <w:ind w:left="0"/>
      </w:pPr>
    </w:p>
    <w:p w:rsidR="006D73AC" w:rsidRDefault="006D73AC" w:rsidP="006D73AC">
      <w:pPr>
        <w:contextualSpacing/>
        <w:jc w:val="center"/>
      </w:pPr>
      <w:r w:rsidRPr="004204D1">
        <w:t xml:space="preserve">РАЗДЕЛ </w:t>
      </w:r>
      <w:r>
        <w:t>5</w:t>
      </w:r>
    </w:p>
    <w:p w:rsidR="006D73AC" w:rsidRPr="006D73AC" w:rsidRDefault="006D73AC" w:rsidP="006D73AC">
      <w:pPr>
        <w:contextualSpacing/>
        <w:jc w:val="center"/>
        <w:rPr>
          <w:sz w:val="22"/>
          <w:szCs w:val="22"/>
        </w:rPr>
      </w:pPr>
      <w:r w:rsidRPr="006D73AC">
        <w:rPr>
          <w:rStyle w:val="a9"/>
          <w:b w:val="0"/>
          <w:sz w:val="22"/>
          <w:szCs w:val="22"/>
          <w:lang w:eastAsia="ru-RU"/>
        </w:rPr>
        <w:t>ЗАБОЛЕВАНИЯ ОРГАНОВ ДЫХАНИЯ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6D73AC" w:rsidRPr="004204D1" w:rsidTr="00497520">
        <w:trPr>
          <w:tblHeader/>
        </w:trPr>
        <w:tc>
          <w:tcPr>
            <w:tcW w:w="707" w:type="pct"/>
          </w:tcPr>
          <w:p w:rsidR="006D73AC" w:rsidRPr="004204D1" w:rsidRDefault="006D73AC" w:rsidP="00497520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6D73AC" w:rsidRPr="004204D1" w:rsidRDefault="006D73AC" w:rsidP="00497520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5.1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Бронхиты, </w:t>
            </w: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бронхиолиты</w:t>
            </w:r>
            <w:proofErr w:type="spellEnd"/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5.2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Синдром бронхиальной обструкции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5.3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Пневмонии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5.4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Муковисцидоз</w:t>
            </w:r>
            <w:proofErr w:type="spellEnd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. Критерии диагностики в раннем возрасте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5.5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Бронхиальная астма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5.6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rPr>
                <w:rStyle w:val="a9"/>
                <w:b w:val="0"/>
              </w:rPr>
            </w:pPr>
            <w:proofErr w:type="spellStart"/>
            <w:r w:rsidRPr="005014EA">
              <w:t>Аллергенспецифическая</w:t>
            </w:r>
            <w:proofErr w:type="spellEnd"/>
            <w:r w:rsidRPr="005014EA">
              <w:t xml:space="preserve"> иммунотерапия у детей с аллергическими заболеваниями дыхательной системы</w:t>
            </w:r>
          </w:p>
        </w:tc>
      </w:tr>
    </w:tbl>
    <w:p w:rsidR="006D73AC" w:rsidRDefault="006D73AC" w:rsidP="00BF4F5A">
      <w:pPr>
        <w:pStyle w:val="a3"/>
        <w:ind w:left="0"/>
      </w:pPr>
    </w:p>
    <w:p w:rsidR="0044009D" w:rsidRDefault="0044009D" w:rsidP="0044009D">
      <w:pPr>
        <w:contextualSpacing/>
        <w:jc w:val="center"/>
      </w:pPr>
      <w:r w:rsidRPr="004204D1">
        <w:t xml:space="preserve">РАЗДЕЛ </w:t>
      </w:r>
      <w:r>
        <w:t>6</w:t>
      </w:r>
    </w:p>
    <w:p w:rsidR="0044009D" w:rsidRPr="0044009D" w:rsidRDefault="0044009D" w:rsidP="0044009D">
      <w:pPr>
        <w:contextualSpacing/>
        <w:jc w:val="center"/>
        <w:rPr>
          <w:sz w:val="22"/>
          <w:szCs w:val="22"/>
        </w:rPr>
      </w:pPr>
      <w:r w:rsidRPr="0044009D">
        <w:rPr>
          <w:rStyle w:val="a9"/>
          <w:b w:val="0"/>
          <w:sz w:val="22"/>
          <w:szCs w:val="22"/>
          <w:lang w:eastAsia="ru-RU"/>
        </w:rPr>
        <w:t>БОЛЕЗНИ ОРГАНОВ КРОВООБРАЩЕНИЯ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44009D" w:rsidRPr="004204D1" w:rsidTr="00497520">
        <w:trPr>
          <w:tblHeader/>
        </w:trPr>
        <w:tc>
          <w:tcPr>
            <w:tcW w:w="707" w:type="pct"/>
          </w:tcPr>
          <w:p w:rsidR="0044009D" w:rsidRPr="004204D1" w:rsidRDefault="0044009D" w:rsidP="00497520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44009D" w:rsidRPr="004204D1" w:rsidRDefault="0044009D" w:rsidP="00497520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6.1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Врожденные пороки сердца и крупных сосудов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6.2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Диагностика и ведение пациентов с миокардитами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6.3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Ревматоидный</w:t>
            </w:r>
            <w:proofErr w:type="spellEnd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 артрит и другие заболевания суставов у детей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6.4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Нарушения ритма сердца у детей. Брадикардия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6.5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Системные заболевания соединительной ткани у детей</w:t>
            </w:r>
          </w:p>
        </w:tc>
      </w:tr>
    </w:tbl>
    <w:p w:rsidR="006D73AC" w:rsidRDefault="006D73AC" w:rsidP="00BF4F5A">
      <w:pPr>
        <w:pStyle w:val="a3"/>
        <w:ind w:left="0"/>
      </w:pPr>
    </w:p>
    <w:p w:rsidR="0044009D" w:rsidRDefault="0044009D" w:rsidP="0044009D">
      <w:pPr>
        <w:contextualSpacing/>
        <w:jc w:val="center"/>
      </w:pPr>
      <w:r w:rsidRPr="004204D1">
        <w:t xml:space="preserve">РАЗДЕЛ </w:t>
      </w:r>
      <w:r>
        <w:t>7</w:t>
      </w:r>
    </w:p>
    <w:p w:rsidR="0044009D" w:rsidRPr="0044009D" w:rsidRDefault="0044009D" w:rsidP="0044009D">
      <w:pPr>
        <w:contextualSpacing/>
        <w:jc w:val="center"/>
        <w:rPr>
          <w:sz w:val="22"/>
          <w:szCs w:val="22"/>
        </w:rPr>
      </w:pPr>
      <w:r w:rsidRPr="0044009D">
        <w:rPr>
          <w:rStyle w:val="a9"/>
          <w:b w:val="0"/>
          <w:sz w:val="22"/>
          <w:szCs w:val="22"/>
          <w:lang w:eastAsia="ru-RU"/>
        </w:rPr>
        <w:t>БОЛЕЗНИ СИСТЕМЫ КРОВИ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44009D" w:rsidRPr="004204D1" w:rsidTr="00497520">
        <w:trPr>
          <w:tblHeader/>
        </w:trPr>
        <w:tc>
          <w:tcPr>
            <w:tcW w:w="707" w:type="pct"/>
          </w:tcPr>
          <w:p w:rsidR="0044009D" w:rsidRPr="004204D1" w:rsidRDefault="0044009D" w:rsidP="00497520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44009D" w:rsidRPr="004204D1" w:rsidRDefault="0044009D" w:rsidP="00497520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7.1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Анемический синдром</w:t>
            </w:r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7.2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Геморрагические и тромботические заболевания</w:t>
            </w:r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7.3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Железодефицитные состояния у детей</w:t>
            </w:r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7.4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Лимфоаденопатии</w:t>
            </w:r>
            <w:proofErr w:type="spellEnd"/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7.5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Нейтропении</w:t>
            </w:r>
            <w:proofErr w:type="spellEnd"/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7.6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Система гомеостаза и методы её диагностики</w:t>
            </w:r>
          </w:p>
        </w:tc>
      </w:tr>
    </w:tbl>
    <w:p w:rsidR="006D73AC" w:rsidRDefault="006D73AC" w:rsidP="00BF4F5A">
      <w:pPr>
        <w:pStyle w:val="a3"/>
        <w:ind w:left="0"/>
      </w:pPr>
    </w:p>
    <w:p w:rsidR="0044009D" w:rsidRDefault="0044009D" w:rsidP="0044009D">
      <w:pPr>
        <w:contextualSpacing/>
        <w:jc w:val="center"/>
      </w:pPr>
      <w:r w:rsidRPr="004204D1">
        <w:t xml:space="preserve">РАЗДЕЛ </w:t>
      </w:r>
      <w:r>
        <w:t>8</w:t>
      </w:r>
    </w:p>
    <w:p w:rsidR="0044009D" w:rsidRPr="0044009D" w:rsidRDefault="0044009D" w:rsidP="0044009D">
      <w:pPr>
        <w:contextualSpacing/>
        <w:jc w:val="center"/>
        <w:rPr>
          <w:sz w:val="22"/>
          <w:szCs w:val="22"/>
        </w:rPr>
      </w:pPr>
      <w:r w:rsidRPr="0044009D">
        <w:rPr>
          <w:rStyle w:val="a9"/>
          <w:b w:val="0"/>
          <w:sz w:val="22"/>
          <w:szCs w:val="22"/>
          <w:lang w:eastAsia="ru-RU"/>
        </w:rPr>
        <w:t>БОЛЕЗНИ ОРГАНОВ ПИЩЕВАРЕНИЯ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44009D" w:rsidRPr="004204D1" w:rsidTr="00497520">
        <w:trPr>
          <w:tblHeader/>
        </w:trPr>
        <w:tc>
          <w:tcPr>
            <w:tcW w:w="707" w:type="pct"/>
          </w:tcPr>
          <w:p w:rsidR="0044009D" w:rsidRPr="004204D1" w:rsidRDefault="0044009D" w:rsidP="00497520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44009D" w:rsidRPr="004204D1" w:rsidRDefault="0044009D" w:rsidP="00497520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8.1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Синдром </w:t>
            </w: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мальабсорбции</w:t>
            </w:r>
            <w:proofErr w:type="spellEnd"/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8.2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Хронический гастрит, гастродуоденит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8.3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Функциональные заболевания толстой кишки</w:t>
            </w:r>
          </w:p>
        </w:tc>
      </w:tr>
      <w:tr w:rsidR="00EB1340" w:rsidRPr="004204D1" w:rsidTr="00497520">
        <w:tc>
          <w:tcPr>
            <w:tcW w:w="707" w:type="pct"/>
          </w:tcPr>
          <w:p w:rsidR="00EB1340" w:rsidRPr="005014EA" w:rsidRDefault="00EB1340" w:rsidP="005014EA">
            <w:pPr>
              <w:contextualSpacing/>
            </w:pPr>
            <w:r w:rsidRPr="005014EA">
              <w:t>8.4</w:t>
            </w:r>
          </w:p>
        </w:tc>
        <w:tc>
          <w:tcPr>
            <w:tcW w:w="4293" w:type="pct"/>
          </w:tcPr>
          <w:p w:rsidR="00EB1340" w:rsidRPr="005014EA" w:rsidRDefault="00EB1340" w:rsidP="00EB1340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Боли в животе</w:t>
            </w:r>
          </w:p>
        </w:tc>
      </w:tr>
      <w:tr w:rsidR="00EB1340" w:rsidRPr="004204D1" w:rsidTr="00497520">
        <w:tc>
          <w:tcPr>
            <w:tcW w:w="707" w:type="pct"/>
          </w:tcPr>
          <w:p w:rsidR="00EB1340" w:rsidRPr="005014EA" w:rsidRDefault="00EB1340" w:rsidP="005014EA">
            <w:pPr>
              <w:contextualSpacing/>
            </w:pPr>
            <w:r w:rsidRPr="005014EA">
              <w:t>8.5</w:t>
            </w:r>
          </w:p>
        </w:tc>
        <w:tc>
          <w:tcPr>
            <w:tcW w:w="4293" w:type="pct"/>
          </w:tcPr>
          <w:p w:rsidR="00EB1340" w:rsidRPr="005014EA" w:rsidRDefault="00EB1340" w:rsidP="00EB1340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Срыгивание и рвоты</w:t>
            </w:r>
          </w:p>
        </w:tc>
      </w:tr>
    </w:tbl>
    <w:p w:rsidR="0044009D" w:rsidRDefault="0044009D" w:rsidP="00BF4F5A">
      <w:pPr>
        <w:pStyle w:val="a3"/>
        <w:ind w:left="0"/>
      </w:pPr>
    </w:p>
    <w:p w:rsidR="005014EA" w:rsidRDefault="005014EA" w:rsidP="00BF4F5A">
      <w:pPr>
        <w:pStyle w:val="a3"/>
        <w:ind w:left="0"/>
      </w:pPr>
    </w:p>
    <w:p w:rsidR="00EB1340" w:rsidRDefault="00EB1340" w:rsidP="00BF4F5A">
      <w:pPr>
        <w:pStyle w:val="a3"/>
        <w:ind w:left="0"/>
      </w:pPr>
    </w:p>
    <w:p w:rsidR="007828E0" w:rsidRDefault="007828E0" w:rsidP="007828E0">
      <w:pPr>
        <w:contextualSpacing/>
        <w:jc w:val="center"/>
      </w:pPr>
      <w:r w:rsidRPr="004204D1">
        <w:lastRenderedPageBreak/>
        <w:t xml:space="preserve">РАЗДЕЛ </w:t>
      </w:r>
      <w:r>
        <w:t>9</w:t>
      </w:r>
    </w:p>
    <w:p w:rsidR="007828E0" w:rsidRPr="007828E0" w:rsidRDefault="007828E0" w:rsidP="007828E0">
      <w:pPr>
        <w:contextualSpacing/>
        <w:jc w:val="center"/>
        <w:rPr>
          <w:sz w:val="22"/>
          <w:szCs w:val="22"/>
        </w:rPr>
      </w:pPr>
      <w:r w:rsidRPr="007828E0">
        <w:rPr>
          <w:rStyle w:val="a9"/>
          <w:b w:val="0"/>
          <w:sz w:val="22"/>
          <w:szCs w:val="22"/>
          <w:lang w:eastAsia="ru-RU"/>
        </w:rPr>
        <w:t>БОЛЕЗНИ МОЧЕВОЙ СИСТЕМЫ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7828E0" w:rsidRPr="004204D1" w:rsidTr="00497520">
        <w:trPr>
          <w:tblHeader/>
        </w:trPr>
        <w:tc>
          <w:tcPr>
            <w:tcW w:w="707" w:type="pct"/>
          </w:tcPr>
          <w:p w:rsidR="007828E0" w:rsidRPr="004204D1" w:rsidRDefault="007828E0" w:rsidP="00497520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7828E0" w:rsidRPr="004204D1" w:rsidRDefault="007828E0" w:rsidP="00497520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9.1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Инфекция мочевых путей. </w:t>
            </w: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Пиелонефрит</w:t>
            </w:r>
            <w:proofErr w:type="spellEnd"/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9.2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Гормоночувствительный</w:t>
            </w:r>
            <w:proofErr w:type="spellEnd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, гормонозависимый, </w:t>
            </w:r>
            <w:proofErr w:type="spellStart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гормонорезистентный</w:t>
            </w:r>
            <w:proofErr w:type="spellEnd"/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 xml:space="preserve"> нефротический синдром у детей</w:t>
            </w:r>
          </w:p>
        </w:tc>
      </w:tr>
    </w:tbl>
    <w:p w:rsidR="0044009D" w:rsidRDefault="0044009D" w:rsidP="00BF4F5A">
      <w:pPr>
        <w:pStyle w:val="a3"/>
        <w:ind w:left="0"/>
      </w:pPr>
    </w:p>
    <w:p w:rsidR="007828E0" w:rsidRDefault="007828E0" w:rsidP="007828E0">
      <w:pPr>
        <w:contextualSpacing/>
        <w:jc w:val="center"/>
      </w:pPr>
      <w:r w:rsidRPr="004204D1">
        <w:t xml:space="preserve">РАЗДЕЛ </w:t>
      </w:r>
      <w:r>
        <w:t>10</w:t>
      </w:r>
    </w:p>
    <w:p w:rsidR="007828E0" w:rsidRPr="007828E0" w:rsidRDefault="007828E0" w:rsidP="007828E0">
      <w:pPr>
        <w:contextualSpacing/>
        <w:jc w:val="center"/>
        <w:rPr>
          <w:sz w:val="22"/>
          <w:szCs w:val="22"/>
        </w:rPr>
      </w:pPr>
      <w:r w:rsidRPr="007828E0">
        <w:rPr>
          <w:rStyle w:val="a9"/>
          <w:b w:val="0"/>
          <w:sz w:val="22"/>
          <w:szCs w:val="22"/>
          <w:lang w:eastAsia="ru-RU"/>
        </w:rPr>
        <w:t>НЕОТЛОЖНЫЕ СОСТОЯНИЯ В ПЕДИАТРИИ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7828E0" w:rsidRPr="004204D1" w:rsidTr="00497520">
        <w:trPr>
          <w:tblHeader/>
        </w:trPr>
        <w:tc>
          <w:tcPr>
            <w:tcW w:w="707" w:type="pct"/>
          </w:tcPr>
          <w:p w:rsidR="007828E0" w:rsidRPr="004204D1" w:rsidRDefault="007828E0" w:rsidP="00497520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7828E0" w:rsidRPr="004204D1" w:rsidRDefault="007828E0" w:rsidP="00497520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5014EA" w:rsidRPr="004204D1" w:rsidTr="00497520">
        <w:trPr>
          <w:trHeight w:val="23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10.1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Острый стеноз гортани. Ларинготрахеит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10.2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Лихорадочные синдромы у детей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10.3</w:t>
            </w:r>
          </w:p>
        </w:tc>
        <w:tc>
          <w:tcPr>
            <w:tcW w:w="4293" w:type="pct"/>
          </w:tcPr>
          <w:p w:rsidR="005014EA" w:rsidRPr="00300074" w:rsidRDefault="00300074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2"/>
                <w:lang w:eastAsia="ru-RU"/>
              </w:rPr>
            </w:pPr>
            <w:r w:rsidRPr="00300074">
              <w:rPr>
                <w:rStyle w:val="a9"/>
                <w:rFonts w:ascii="Times New Roman" w:hAnsi="Times New Roman"/>
                <w:b w:val="0"/>
                <w:sz w:val="22"/>
                <w:szCs w:val="22"/>
                <w:lang w:eastAsia="ru-RU"/>
              </w:rPr>
              <w:t>Нарушение водно-солевого обмена. Острая надпочечниковая недостаточность у детей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10.4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  <w:t>Сердечно-легочная реанимация у детей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10.5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5014EA">
              <w:rPr>
                <w:rFonts w:ascii="Times New Roman" w:hAnsi="Times New Roman"/>
                <w:szCs w:val="24"/>
              </w:rPr>
              <w:t xml:space="preserve">Семиотика и </w:t>
            </w:r>
            <w:proofErr w:type="spellStart"/>
            <w:r w:rsidRPr="005014EA">
              <w:rPr>
                <w:rFonts w:ascii="Times New Roman" w:hAnsi="Times New Roman"/>
                <w:szCs w:val="24"/>
              </w:rPr>
              <w:t>синдромология</w:t>
            </w:r>
            <w:proofErr w:type="spellEnd"/>
            <w:r w:rsidRPr="005014EA">
              <w:rPr>
                <w:rFonts w:ascii="Times New Roman" w:hAnsi="Times New Roman"/>
                <w:szCs w:val="24"/>
              </w:rPr>
              <w:t xml:space="preserve">  критических состояний у детей</w:t>
            </w:r>
          </w:p>
        </w:tc>
      </w:tr>
      <w:tr w:rsidR="005014EA" w:rsidRPr="004204D1" w:rsidTr="00497520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10.6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Cs w:val="24"/>
              </w:rPr>
            </w:pPr>
            <w:r w:rsidRPr="005014EA">
              <w:rPr>
                <w:rFonts w:ascii="Times New Roman" w:hAnsi="Times New Roman"/>
                <w:szCs w:val="24"/>
              </w:rPr>
              <w:t>Неотложная помощь у детей</w:t>
            </w:r>
          </w:p>
        </w:tc>
      </w:tr>
    </w:tbl>
    <w:p w:rsidR="00497520" w:rsidRDefault="00497520" w:rsidP="00BF4F5A">
      <w:pPr>
        <w:pStyle w:val="a3"/>
        <w:ind w:left="0"/>
      </w:pPr>
    </w:p>
    <w:p w:rsidR="00BF4F5A" w:rsidRPr="00ED2680" w:rsidRDefault="00BF4F5A" w:rsidP="00BF4F5A">
      <w:pPr>
        <w:contextualSpacing/>
        <w:jc w:val="center"/>
        <w:rPr>
          <w:i/>
        </w:rPr>
      </w:pPr>
      <w:r w:rsidRPr="00ED2680">
        <w:rPr>
          <w:i/>
        </w:rPr>
        <w:t>РАБОЧАЯ ПРОГРАММА УЧЕБНОГО МОДУЛЯ «СМЕЖНЫЕ ДИСЦИПЛИНЫ»</w:t>
      </w:r>
    </w:p>
    <w:p w:rsidR="00FC3ED4" w:rsidRDefault="00FC3ED4" w:rsidP="00BF4F5A">
      <w:pPr>
        <w:contextualSpacing/>
        <w:jc w:val="center"/>
      </w:pPr>
    </w:p>
    <w:p w:rsidR="00BF4F5A" w:rsidRDefault="00BF4F5A" w:rsidP="00BF4F5A">
      <w:pPr>
        <w:contextualSpacing/>
        <w:jc w:val="center"/>
      </w:pPr>
      <w:r>
        <w:t xml:space="preserve">РАЗДЕЛ </w:t>
      </w:r>
      <w:r w:rsidR="007828E0">
        <w:t>11</w:t>
      </w:r>
    </w:p>
    <w:p w:rsidR="007828E0" w:rsidRPr="007828E0" w:rsidRDefault="007828E0" w:rsidP="00BF4F5A">
      <w:pPr>
        <w:contextualSpacing/>
        <w:jc w:val="center"/>
        <w:rPr>
          <w:sz w:val="22"/>
          <w:szCs w:val="22"/>
        </w:rPr>
      </w:pPr>
      <w:r w:rsidRPr="007828E0">
        <w:rPr>
          <w:sz w:val="22"/>
          <w:szCs w:val="22"/>
        </w:rPr>
        <w:t>ИНФЕКЦИОННЫЕ БОЛЕЗНИ. ТУБЕРКУЛЕЗ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BF4F5A" w:rsidRPr="004204D1" w:rsidTr="00C201EB">
        <w:trPr>
          <w:tblHeader/>
        </w:trPr>
        <w:tc>
          <w:tcPr>
            <w:tcW w:w="707" w:type="pct"/>
          </w:tcPr>
          <w:p w:rsidR="00BF4F5A" w:rsidRPr="004204D1" w:rsidRDefault="00BF4F5A" w:rsidP="00C201EB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BF4F5A" w:rsidRPr="004204D1" w:rsidRDefault="00BF4F5A" w:rsidP="00C201EB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5014EA" w:rsidRPr="004204D1" w:rsidTr="00E27A56">
        <w:trPr>
          <w:trHeight w:val="320"/>
        </w:trPr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11.1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contextualSpacing/>
              <w:jc w:val="both"/>
            </w:pPr>
            <w:r w:rsidRPr="005014EA">
              <w:t>Туберкулез</w:t>
            </w:r>
          </w:p>
        </w:tc>
      </w:tr>
      <w:tr w:rsidR="005014EA" w:rsidRPr="004204D1" w:rsidTr="00C201EB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11.2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5014EA">
              <w:rPr>
                <w:rFonts w:ascii="Times New Roman" w:hAnsi="Times New Roman"/>
                <w:szCs w:val="24"/>
                <w:lang w:eastAsia="ru-RU"/>
              </w:rPr>
              <w:t>Дифференциальная диагностика экзантем</w:t>
            </w:r>
          </w:p>
        </w:tc>
      </w:tr>
      <w:tr w:rsidR="005014EA" w:rsidRPr="004204D1" w:rsidTr="00C201EB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11.3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 w:right="-39"/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5014EA">
              <w:rPr>
                <w:rFonts w:ascii="Times New Roman" w:hAnsi="Times New Roman"/>
                <w:szCs w:val="24"/>
                <w:lang w:eastAsia="ru-RU"/>
              </w:rPr>
              <w:t>Особенности ранней диагностики и профилактики инфекционных заболеваний у детей. ОКИ</w:t>
            </w:r>
          </w:p>
        </w:tc>
      </w:tr>
      <w:tr w:rsidR="005014EA" w:rsidRPr="004204D1" w:rsidTr="00C201EB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11.4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5014EA">
              <w:rPr>
                <w:rFonts w:ascii="Times New Roman" w:hAnsi="Times New Roman"/>
                <w:szCs w:val="24"/>
                <w:lang w:eastAsia="ru-RU"/>
              </w:rPr>
              <w:t>Особенности ранней диагностики и профилактики инфекционных заболеваний у детей. Детские капельные инфекции</w:t>
            </w:r>
          </w:p>
        </w:tc>
      </w:tr>
      <w:tr w:rsidR="005014EA" w:rsidRPr="004204D1" w:rsidTr="00C201EB">
        <w:tc>
          <w:tcPr>
            <w:tcW w:w="707" w:type="pct"/>
          </w:tcPr>
          <w:p w:rsidR="005014EA" w:rsidRPr="005014EA" w:rsidRDefault="005014EA" w:rsidP="005014EA">
            <w:pPr>
              <w:contextualSpacing/>
            </w:pPr>
            <w:r w:rsidRPr="005014EA">
              <w:t>11.5</w:t>
            </w:r>
          </w:p>
        </w:tc>
        <w:tc>
          <w:tcPr>
            <w:tcW w:w="4293" w:type="pct"/>
          </w:tcPr>
          <w:p w:rsidR="005014EA" w:rsidRPr="005014EA" w:rsidRDefault="005014EA" w:rsidP="005014EA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Cs w:val="24"/>
                <w:lang w:eastAsia="ru-RU"/>
              </w:rPr>
            </w:pPr>
            <w:r w:rsidRPr="005014EA">
              <w:rPr>
                <w:rFonts w:ascii="Times New Roman" w:hAnsi="Times New Roman"/>
                <w:szCs w:val="24"/>
                <w:lang w:eastAsia="ru-RU"/>
              </w:rPr>
              <w:t>Особенности ранней диагностики и профилактики инфекционных заболеваний у детей. Структура инфекционных заболеваний нервной системы у детей</w:t>
            </w:r>
          </w:p>
        </w:tc>
      </w:tr>
    </w:tbl>
    <w:p w:rsidR="00BF4F5A" w:rsidRDefault="00BF4F5A" w:rsidP="00BF4F5A">
      <w:pPr>
        <w:contextualSpacing/>
        <w:jc w:val="center"/>
      </w:pPr>
    </w:p>
    <w:p w:rsidR="00D915E0" w:rsidRDefault="007828E0" w:rsidP="007828E0">
      <w:pPr>
        <w:contextualSpacing/>
        <w:jc w:val="center"/>
        <w:rPr>
          <w:rFonts w:eastAsia="Calibri"/>
          <w:sz w:val="20"/>
        </w:rPr>
      </w:pPr>
      <w:r>
        <w:t>РАЗДЕЛ 12</w:t>
      </w:r>
      <w:r w:rsidR="00D915E0" w:rsidRPr="00D915E0">
        <w:rPr>
          <w:rFonts w:eastAsia="Calibri"/>
          <w:sz w:val="20"/>
        </w:rPr>
        <w:t xml:space="preserve"> </w:t>
      </w:r>
    </w:p>
    <w:p w:rsidR="007828E0" w:rsidRPr="00497520" w:rsidRDefault="00D915E0" w:rsidP="007828E0">
      <w:pPr>
        <w:contextualSpacing/>
        <w:jc w:val="center"/>
      </w:pPr>
      <w:r>
        <w:rPr>
          <w:lang w:eastAsia="ru-RU"/>
        </w:rPr>
        <w:t>РЕАБИЛИТАЦИЯ ПАЦИЕНТОВ ДЕТСКОГО ВОЗРАСТА С ХРОНИЧЕСКИМИ ЗАБОЛЕВАНИЯМИ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3"/>
        <w:gridCol w:w="8583"/>
      </w:tblGrid>
      <w:tr w:rsidR="007828E0" w:rsidRPr="004204D1" w:rsidTr="00497520">
        <w:trPr>
          <w:tblHeader/>
        </w:trPr>
        <w:tc>
          <w:tcPr>
            <w:tcW w:w="707" w:type="pct"/>
          </w:tcPr>
          <w:p w:rsidR="007828E0" w:rsidRPr="004204D1" w:rsidRDefault="007828E0" w:rsidP="00497520">
            <w:pPr>
              <w:contextualSpacing/>
              <w:jc w:val="center"/>
            </w:pPr>
            <w:r w:rsidRPr="004204D1">
              <w:t>Код</w:t>
            </w:r>
          </w:p>
        </w:tc>
        <w:tc>
          <w:tcPr>
            <w:tcW w:w="4293" w:type="pct"/>
          </w:tcPr>
          <w:p w:rsidR="007828E0" w:rsidRPr="004204D1" w:rsidRDefault="007828E0" w:rsidP="00497520">
            <w:pPr>
              <w:contextualSpacing/>
              <w:jc w:val="center"/>
            </w:pPr>
            <w:r w:rsidRPr="004204D1">
              <w:t xml:space="preserve">Наименования тем, элементов и </w:t>
            </w:r>
            <w:proofErr w:type="spellStart"/>
            <w:r w:rsidRPr="004204D1">
              <w:t>подэлементов</w:t>
            </w:r>
            <w:proofErr w:type="spellEnd"/>
          </w:p>
        </w:tc>
      </w:tr>
      <w:tr w:rsidR="00D915E0" w:rsidRPr="004204D1" w:rsidTr="00497520">
        <w:trPr>
          <w:trHeight w:val="357"/>
        </w:trPr>
        <w:tc>
          <w:tcPr>
            <w:tcW w:w="707" w:type="pct"/>
          </w:tcPr>
          <w:p w:rsidR="00D915E0" w:rsidRPr="00D915E0" w:rsidRDefault="00D915E0" w:rsidP="00B377AB">
            <w:pPr>
              <w:contextualSpacing/>
            </w:pPr>
            <w:r w:rsidRPr="00D915E0">
              <w:t>12.1</w:t>
            </w:r>
          </w:p>
        </w:tc>
        <w:tc>
          <w:tcPr>
            <w:tcW w:w="4293" w:type="pct"/>
          </w:tcPr>
          <w:p w:rsidR="00D915E0" w:rsidRPr="00D915E0" w:rsidRDefault="00D915E0" w:rsidP="00B377A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Cs w:val="24"/>
                <w:lang w:eastAsia="ru-RU"/>
              </w:rPr>
            </w:pPr>
            <w:r w:rsidRPr="00D915E0">
              <w:rPr>
                <w:rFonts w:ascii="Times New Roman" w:hAnsi="Times New Roman"/>
                <w:szCs w:val="24"/>
              </w:rPr>
              <w:t>Медицинская реабилитация детей с хроническими заболеваниями</w:t>
            </w:r>
          </w:p>
        </w:tc>
      </w:tr>
    </w:tbl>
    <w:p w:rsidR="00497520" w:rsidRDefault="00497520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FC3ED4" w:rsidRDefault="00FC3ED4" w:rsidP="00497520">
      <w:pPr>
        <w:pStyle w:val="a3"/>
        <w:ind w:left="1080"/>
        <w:rPr>
          <w:b/>
        </w:rPr>
      </w:pPr>
    </w:p>
    <w:p w:rsidR="00ED2680" w:rsidRPr="0093314A" w:rsidRDefault="00ED2680" w:rsidP="0093314A">
      <w:pPr>
        <w:pStyle w:val="a3"/>
        <w:numPr>
          <w:ilvl w:val="0"/>
          <w:numId w:val="1"/>
        </w:numPr>
        <w:jc w:val="center"/>
        <w:rPr>
          <w:b/>
        </w:rPr>
      </w:pPr>
      <w:r w:rsidRPr="0093314A">
        <w:rPr>
          <w:b/>
        </w:rPr>
        <w:lastRenderedPageBreak/>
        <w:t xml:space="preserve">УЧЕБНЫЙ ПЛАН </w:t>
      </w:r>
      <w:r w:rsidRPr="0093314A">
        <w:rPr>
          <w:b/>
        </w:rPr>
        <w:br/>
      </w:r>
    </w:p>
    <w:p w:rsidR="00ED2680" w:rsidRPr="00ED2680" w:rsidRDefault="00ED2680" w:rsidP="00ED2680">
      <w:pPr>
        <w:ind w:firstLine="720"/>
        <w:contextualSpacing/>
        <w:jc w:val="both"/>
      </w:pPr>
      <w:r w:rsidRPr="004204D1">
        <w:t xml:space="preserve">Цель: систематизация и углубление профессиональных знаний, умений, навыков, освоение новых знаний, методик, обеспечивающих совершенствование </w:t>
      </w:r>
      <w:r>
        <w:t xml:space="preserve">профессиональных компетенций по </w:t>
      </w:r>
      <w:r w:rsidRPr="00ED2680">
        <w:t>вопросам: профилактики, лечения и реабилитации детей.</w:t>
      </w:r>
    </w:p>
    <w:p w:rsidR="00ED2680" w:rsidRPr="00FC3ED4" w:rsidRDefault="00ED2680" w:rsidP="00ED2680">
      <w:pPr>
        <w:ind w:firstLine="720"/>
        <w:contextualSpacing/>
        <w:jc w:val="both"/>
        <w:rPr>
          <w:sz w:val="16"/>
          <w:szCs w:val="16"/>
        </w:rPr>
      </w:pPr>
    </w:p>
    <w:p w:rsidR="00ED2680" w:rsidRPr="00ED2680" w:rsidRDefault="00ED2680" w:rsidP="00ED2680">
      <w:pPr>
        <w:ind w:firstLine="720"/>
        <w:contextualSpacing/>
        <w:jc w:val="both"/>
      </w:pPr>
      <w:r w:rsidRPr="00ED2680">
        <w:t xml:space="preserve">Категория </w:t>
      </w:r>
      <w:proofErr w:type="gramStart"/>
      <w:r w:rsidRPr="00ED2680">
        <w:t>обучающихся</w:t>
      </w:r>
      <w:proofErr w:type="gramEnd"/>
      <w:r w:rsidRPr="00ED2680">
        <w:t xml:space="preserve">: </w:t>
      </w:r>
      <w:r>
        <w:t>врачи-педиатры</w:t>
      </w:r>
    </w:p>
    <w:p w:rsidR="00ED2680" w:rsidRPr="004204D1" w:rsidRDefault="00ED2680" w:rsidP="00ED2680">
      <w:pPr>
        <w:ind w:firstLine="720"/>
        <w:contextualSpacing/>
        <w:jc w:val="both"/>
      </w:pPr>
      <w:r w:rsidRPr="004204D1">
        <w:t xml:space="preserve">Трудоемкость обучения: </w:t>
      </w:r>
      <w:r>
        <w:t>144</w:t>
      </w:r>
      <w:r w:rsidRPr="004204D1">
        <w:t xml:space="preserve"> </w:t>
      </w:r>
      <w:proofErr w:type="gramStart"/>
      <w:r w:rsidRPr="004204D1">
        <w:t>академических</w:t>
      </w:r>
      <w:proofErr w:type="gramEnd"/>
      <w:r w:rsidRPr="004204D1">
        <w:t xml:space="preserve"> часа </w:t>
      </w:r>
    </w:p>
    <w:p w:rsidR="00ED2680" w:rsidRPr="004204D1" w:rsidRDefault="00ED2680" w:rsidP="00ED2680">
      <w:pPr>
        <w:ind w:firstLine="720"/>
        <w:contextualSpacing/>
        <w:jc w:val="both"/>
      </w:pPr>
      <w:r w:rsidRPr="004204D1">
        <w:t xml:space="preserve">Форма обучения: </w:t>
      </w:r>
      <w:proofErr w:type="spellStart"/>
      <w:r>
        <w:t>очно-заочная</w:t>
      </w:r>
      <w:proofErr w:type="spellEnd"/>
      <w:r>
        <w:t>, с применением ДОТ</w:t>
      </w:r>
    </w:p>
    <w:p w:rsidR="00ED2680" w:rsidRPr="004204D1" w:rsidRDefault="00ED2680" w:rsidP="00ED2680">
      <w:pPr>
        <w:ind w:firstLine="720"/>
        <w:contextualSpacing/>
        <w:jc w:val="both"/>
      </w:pPr>
      <w:r w:rsidRPr="004204D1">
        <w:t>Режим занятий: 6 академических часов в день</w:t>
      </w:r>
    </w:p>
    <w:p w:rsidR="00ED2680" w:rsidRPr="00FC3ED4" w:rsidRDefault="00ED2680" w:rsidP="00BF4F5A">
      <w:pPr>
        <w:contextualSpacing/>
        <w:jc w:val="center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2916"/>
        <w:gridCol w:w="52"/>
        <w:gridCol w:w="472"/>
        <w:gridCol w:w="472"/>
        <w:gridCol w:w="470"/>
        <w:gridCol w:w="474"/>
        <w:gridCol w:w="474"/>
        <w:gridCol w:w="474"/>
        <w:gridCol w:w="675"/>
        <w:gridCol w:w="707"/>
        <w:gridCol w:w="2039"/>
      </w:tblGrid>
      <w:tr w:rsidR="00ED2680" w:rsidRPr="00B21B20" w:rsidTr="00D07F38">
        <w:trPr>
          <w:tblHeader/>
        </w:trPr>
        <w:tc>
          <w:tcPr>
            <w:tcW w:w="313" w:type="pct"/>
            <w:vMerge w:val="restart"/>
            <w:tcMar>
              <w:left w:w="57" w:type="dxa"/>
              <w:right w:w="57" w:type="dxa"/>
            </w:tcMar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Код</w:t>
            </w:r>
          </w:p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480" w:type="pct"/>
            <w:vMerge w:val="restar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Наименование разделов дисциплин и тем</w:t>
            </w:r>
          </w:p>
        </w:tc>
        <w:tc>
          <w:tcPr>
            <w:tcW w:w="266" w:type="pct"/>
            <w:gridSpan w:val="2"/>
            <w:vMerge w:val="restart"/>
            <w:tcMar>
              <w:left w:w="57" w:type="dxa"/>
              <w:right w:w="57" w:type="dxa"/>
            </w:tcMar>
            <w:textDirection w:val="btL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Всего часов</w:t>
            </w:r>
          </w:p>
        </w:tc>
        <w:tc>
          <w:tcPr>
            <w:tcW w:w="1903" w:type="pct"/>
            <w:gridSpan w:val="7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В том числе</w:t>
            </w:r>
          </w:p>
        </w:tc>
        <w:tc>
          <w:tcPr>
            <w:tcW w:w="1037" w:type="pct"/>
            <w:vMerge w:val="restart"/>
            <w:tcMar>
              <w:left w:w="0" w:type="dxa"/>
              <w:right w:w="0" w:type="dxa"/>
            </w:tcMar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Форма контроля</w:t>
            </w:r>
          </w:p>
        </w:tc>
      </w:tr>
      <w:tr w:rsidR="00ED2680" w:rsidRPr="00B21B20" w:rsidTr="00D07F38">
        <w:trPr>
          <w:cantSplit/>
          <w:trHeight w:val="530"/>
          <w:tblHeader/>
        </w:trPr>
        <w:tc>
          <w:tcPr>
            <w:tcW w:w="313" w:type="pct"/>
            <w:vMerge/>
          </w:tcPr>
          <w:p w:rsidR="00ED2680" w:rsidRPr="003F1321" w:rsidRDefault="00ED2680" w:rsidP="00C201EB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80" w:type="pct"/>
            <w:vMerge/>
          </w:tcPr>
          <w:p w:rsidR="00ED2680" w:rsidRPr="003F1321" w:rsidRDefault="00ED2680" w:rsidP="00C201EB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Merge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Лекции</w:t>
            </w:r>
          </w:p>
        </w:tc>
        <w:tc>
          <w:tcPr>
            <w:tcW w:w="239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ОСК</w:t>
            </w:r>
          </w:p>
        </w:tc>
        <w:tc>
          <w:tcPr>
            <w:tcW w:w="241" w:type="pct"/>
            <w:vMerge w:val="restart"/>
            <w:tcMar>
              <w:left w:w="28" w:type="dxa"/>
              <w:right w:w="28" w:type="dxa"/>
            </w:tcMar>
            <w:textDirection w:val="btLr"/>
          </w:tcPr>
          <w:p w:rsidR="00ED2680" w:rsidRPr="003F1321" w:rsidRDefault="00ED2680" w:rsidP="00B35112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  <w:lang w:eastAsia="ru-RU"/>
              </w:rPr>
              <w:t>ПЗ, СЗ, ЛЗ</w:t>
            </w:r>
          </w:p>
        </w:tc>
        <w:tc>
          <w:tcPr>
            <w:tcW w:w="241" w:type="pct"/>
            <w:vMerge w:val="restart"/>
            <w:textDirection w:val="btL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СР</w:t>
            </w:r>
          </w:p>
        </w:tc>
        <w:tc>
          <w:tcPr>
            <w:tcW w:w="241" w:type="pct"/>
            <w:vMerge w:val="restart"/>
            <w:textDirection w:val="btL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ДО</w:t>
            </w:r>
          </w:p>
        </w:tc>
        <w:tc>
          <w:tcPr>
            <w:tcW w:w="702" w:type="pct"/>
            <w:gridSpan w:val="2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НПО (Ассоциация)</w:t>
            </w:r>
          </w:p>
        </w:tc>
        <w:tc>
          <w:tcPr>
            <w:tcW w:w="1037" w:type="pct"/>
            <w:vMerge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ED2680" w:rsidRPr="00B21B20" w:rsidTr="00D07F38">
        <w:trPr>
          <w:cantSplit/>
          <w:trHeight w:val="465"/>
          <w:tblHeader/>
        </w:trPr>
        <w:tc>
          <w:tcPr>
            <w:tcW w:w="313" w:type="pct"/>
            <w:vMerge/>
          </w:tcPr>
          <w:p w:rsidR="00ED2680" w:rsidRPr="003F1321" w:rsidRDefault="00ED2680" w:rsidP="00C201EB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1480" w:type="pct"/>
            <w:vMerge/>
          </w:tcPr>
          <w:p w:rsidR="00ED2680" w:rsidRPr="003F1321" w:rsidRDefault="00ED2680" w:rsidP="00C201EB">
            <w:pPr>
              <w:contextualSpacing/>
              <w:jc w:val="both"/>
              <w:rPr>
                <w:sz w:val="20"/>
                <w:szCs w:val="20"/>
              </w:rPr>
            </w:pPr>
          </w:p>
        </w:tc>
        <w:tc>
          <w:tcPr>
            <w:tcW w:w="266" w:type="pct"/>
            <w:gridSpan w:val="2"/>
            <w:vMerge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  <w:vMerge/>
            <w:tcMar>
              <w:left w:w="28" w:type="dxa"/>
              <w:right w:w="28" w:type="dxa"/>
            </w:tcMar>
            <w:textDirection w:val="btLr"/>
            <w:vAlign w:val="cente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  <w:vMerge/>
            <w:tcMar>
              <w:left w:w="28" w:type="dxa"/>
              <w:right w:w="28" w:type="dxa"/>
            </w:tcMar>
            <w:textDirection w:val="btL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41" w:type="pct"/>
            <w:vMerge/>
            <w:textDirection w:val="btL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  <w:vMerge/>
            <w:textDirection w:val="btLr"/>
          </w:tcPr>
          <w:p w:rsidR="00ED2680" w:rsidRPr="003F1321" w:rsidRDefault="00ED2680" w:rsidP="00C201EB">
            <w:pPr>
              <w:ind w:left="113" w:right="113"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3F1321">
              <w:rPr>
                <w:sz w:val="20"/>
                <w:szCs w:val="20"/>
              </w:rPr>
              <w:t>Ауд</w:t>
            </w:r>
            <w:proofErr w:type="spellEnd"/>
            <w:proofErr w:type="gramEnd"/>
          </w:p>
        </w:tc>
        <w:tc>
          <w:tcPr>
            <w:tcW w:w="359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ДО</w:t>
            </w:r>
          </w:p>
        </w:tc>
        <w:tc>
          <w:tcPr>
            <w:tcW w:w="1037" w:type="pct"/>
            <w:vMerge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ED2680" w:rsidRPr="004204D1" w:rsidTr="00C201EB">
        <w:tc>
          <w:tcPr>
            <w:tcW w:w="5000" w:type="pct"/>
            <w:gridSpan w:val="12"/>
          </w:tcPr>
          <w:p w:rsidR="00ED2680" w:rsidRPr="003F1321" w:rsidRDefault="00ED2680" w:rsidP="004619A4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Рабочая программа учебного модуля «Фундаментальные дисциплины»</w:t>
            </w:r>
          </w:p>
        </w:tc>
      </w:tr>
      <w:tr w:rsidR="00ED2680" w:rsidRPr="004204D1" w:rsidTr="00D07F38">
        <w:tc>
          <w:tcPr>
            <w:tcW w:w="313" w:type="pct"/>
          </w:tcPr>
          <w:p w:rsidR="00ED2680" w:rsidRPr="003F1321" w:rsidRDefault="00ED2680" w:rsidP="004619A4">
            <w:pPr>
              <w:contextualSpacing/>
              <w:jc w:val="both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1</w:t>
            </w:r>
          </w:p>
        </w:tc>
        <w:tc>
          <w:tcPr>
            <w:tcW w:w="1507" w:type="pct"/>
            <w:gridSpan w:val="2"/>
          </w:tcPr>
          <w:p w:rsidR="00ED2680" w:rsidRPr="003F1321" w:rsidRDefault="004619A4" w:rsidP="00F42E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социальной гигиены. Организация педиатрической службы в РФ</w:t>
            </w:r>
          </w:p>
        </w:tc>
        <w:tc>
          <w:tcPr>
            <w:tcW w:w="240" w:type="pct"/>
          </w:tcPr>
          <w:p w:rsidR="00ED2680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3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ED2680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7" w:type="pct"/>
            <w:tcMar>
              <w:left w:w="0" w:type="dxa"/>
              <w:right w:w="0" w:type="dxa"/>
            </w:tcMar>
          </w:tcPr>
          <w:p w:rsidR="00ED2680" w:rsidRPr="003F1321" w:rsidRDefault="00ED2680" w:rsidP="004619A4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D3102E" w:rsidRPr="004204D1" w:rsidTr="00D07F38">
        <w:tc>
          <w:tcPr>
            <w:tcW w:w="313" w:type="pct"/>
          </w:tcPr>
          <w:p w:rsidR="00D3102E" w:rsidRPr="003F1321" w:rsidRDefault="00D3102E" w:rsidP="00C201EB">
            <w:pPr>
              <w:contextualSpacing/>
              <w:rPr>
                <w:bCs/>
                <w:sz w:val="20"/>
                <w:szCs w:val="20"/>
              </w:rPr>
            </w:pPr>
            <w:r w:rsidRPr="003F1321">
              <w:rPr>
                <w:bCs/>
                <w:sz w:val="20"/>
                <w:szCs w:val="20"/>
              </w:rPr>
              <w:t xml:space="preserve">1.1 </w:t>
            </w:r>
          </w:p>
        </w:tc>
        <w:tc>
          <w:tcPr>
            <w:tcW w:w="1507" w:type="pct"/>
            <w:gridSpan w:val="2"/>
          </w:tcPr>
          <w:p w:rsidR="00D3102E" w:rsidRPr="00D3102E" w:rsidRDefault="00D3102E" w:rsidP="00D3102E">
            <w:pPr>
              <w:rPr>
                <w:sz w:val="20"/>
                <w:szCs w:val="20"/>
              </w:rPr>
            </w:pPr>
            <w:r w:rsidRPr="00D3102E">
              <w:rPr>
                <w:sz w:val="20"/>
                <w:szCs w:val="20"/>
              </w:rPr>
              <w:t>Организация амбулаторной  педиатрической помощи</w:t>
            </w:r>
          </w:p>
        </w:tc>
        <w:tc>
          <w:tcPr>
            <w:tcW w:w="240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3102E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D3102E" w:rsidRPr="004204D1" w:rsidTr="00D07F38">
        <w:tc>
          <w:tcPr>
            <w:tcW w:w="313" w:type="pct"/>
          </w:tcPr>
          <w:p w:rsidR="00D3102E" w:rsidRPr="003F1321" w:rsidRDefault="00D3102E" w:rsidP="00C201EB">
            <w:pPr>
              <w:contextualSpacing/>
              <w:rPr>
                <w:bCs/>
                <w:sz w:val="20"/>
                <w:szCs w:val="20"/>
              </w:rPr>
            </w:pPr>
            <w:r w:rsidRPr="003F1321">
              <w:rPr>
                <w:bCs/>
                <w:sz w:val="20"/>
                <w:szCs w:val="20"/>
              </w:rPr>
              <w:t>1.</w:t>
            </w:r>
            <w:r>
              <w:rPr>
                <w:bCs/>
                <w:sz w:val="20"/>
                <w:szCs w:val="20"/>
              </w:rPr>
              <w:t>1.1</w:t>
            </w:r>
          </w:p>
        </w:tc>
        <w:tc>
          <w:tcPr>
            <w:tcW w:w="1507" w:type="pct"/>
            <w:gridSpan w:val="2"/>
          </w:tcPr>
          <w:p w:rsidR="00D3102E" w:rsidRPr="00D3102E" w:rsidRDefault="00D3102E" w:rsidP="00D3102E">
            <w:pPr>
              <w:rPr>
                <w:sz w:val="20"/>
                <w:szCs w:val="20"/>
              </w:rPr>
            </w:pPr>
            <w:r w:rsidRPr="00D3102E">
              <w:rPr>
                <w:sz w:val="20"/>
                <w:szCs w:val="20"/>
              </w:rPr>
              <w:t>Основные направления  работы амбулаторно-поликлинического звена</w:t>
            </w:r>
          </w:p>
        </w:tc>
        <w:tc>
          <w:tcPr>
            <w:tcW w:w="240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3102E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D3102E" w:rsidRPr="004204D1" w:rsidTr="00D07F38">
        <w:tc>
          <w:tcPr>
            <w:tcW w:w="313" w:type="pct"/>
          </w:tcPr>
          <w:p w:rsidR="00D3102E" w:rsidRPr="003F1321" w:rsidRDefault="00D3102E" w:rsidP="00C201EB">
            <w:pPr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1.2</w:t>
            </w:r>
          </w:p>
        </w:tc>
        <w:tc>
          <w:tcPr>
            <w:tcW w:w="1507" w:type="pct"/>
            <w:gridSpan w:val="2"/>
          </w:tcPr>
          <w:p w:rsidR="00D3102E" w:rsidRPr="00D3102E" w:rsidRDefault="00D3102E" w:rsidP="00D3102E">
            <w:pPr>
              <w:rPr>
                <w:sz w:val="20"/>
                <w:szCs w:val="20"/>
              </w:rPr>
            </w:pPr>
            <w:r w:rsidRPr="00D3102E">
              <w:rPr>
                <w:bCs/>
                <w:sz w:val="20"/>
                <w:szCs w:val="20"/>
              </w:rPr>
              <w:t>Организация и проведение экспертизы временной нетрудоспособности в медицинской организации</w:t>
            </w:r>
          </w:p>
        </w:tc>
        <w:tc>
          <w:tcPr>
            <w:tcW w:w="240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3102E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D3102E" w:rsidRPr="003F1321" w:rsidRDefault="00D3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ED2680" w:rsidRPr="004204D1" w:rsidTr="00C201EB">
        <w:tc>
          <w:tcPr>
            <w:tcW w:w="5000" w:type="pct"/>
            <w:gridSpan w:val="12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Рабочая программа учебного модуля «Специальные дисциплины»</w:t>
            </w:r>
          </w:p>
        </w:tc>
      </w:tr>
      <w:tr w:rsidR="00ED2680" w:rsidRPr="004204D1" w:rsidTr="00D07F38">
        <w:tc>
          <w:tcPr>
            <w:tcW w:w="313" w:type="pct"/>
          </w:tcPr>
          <w:p w:rsidR="00ED2680" w:rsidRPr="003F1321" w:rsidRDefault="004619A4" w:rsidP="00C201EB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80" w:type="pct"/>
          </w:tcPr>
          <w:p w:rsidR="00ED2680" w:rsidRPr="003F1321" w:rsidRDefault="004619A4" w:rsidP="00C201EB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профилактической педиатрии</w:t>
            </w:r>
          </w:p>
        </w:tc>
        <w:tc>
          <w:tcPr>
            <w:tcW w:w="266" w:type="pct"/>
            <w:gridSpan w:val="2"/>
          </w:tcPr>
          <w:p w:rsidR="00ED2680" w:rsidRPr="003F1321" w:rsidRDefault="00993ADB" w:rsidP="00D178A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78AA">
              <w:rPr>
                <w:sz w:val="20"/>
                <w:szCs w:val="20"/>
              </w:rPr>
              <w:t>0</w:t>
            </w:r>
          </w:p>
        </w:tc>
        <w:tc>
          <w:tcPr>
            <w:tcW w:w="240" w:type="pct"/>
          </w:tcPr>
          <w:p w:rsidR="00ED2680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43" w:type="pct"/>
          </w:tcPr>
          <w:p w:rsidR="00ED2680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9" w:type="pct"/>
          </w:tcPr>
          <w:p w:rsidR="00ED2680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7" w:type="pct"/>
            <w:tcMar>
              <w:left w:w="0" w:type="dxa"/>
              <w:right w:w="0" w:type="dxa"/>
            </w:tcMar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ED2680" w:rsidRPr="004204D1" w:rsidTr="00D07F38">
        <w:tc>
          <w:tcPr>
            <w:tcW w:w="313" w:type="pct"/>
          </w:tcPr>
          <w:p w:rsidR="00ED2680" w:rsidRPr="003F1321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D2680" w:rsidRPr="003F1321">
              <w:rPr>
                <w:sz w:val="20"/>
                <w:szCs w:val="20"/>
              </w:rPr>
              <w:t>.1</w:t>
            </w:r>
          </w:p>
        </w:tc>
        <w:tc>
          <w:tcPr>
            <w:tcW w:w="1480" w:type="pct"/>
          </w:tcPr>
          <w:p w:rsidR="00ED2680" w:rsidRPr="003F1321" w:rsidRDefault="004619A4" w:rsidP="00C201EB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Динамическое наблюдение за состоянием здоровья детей</w:t>
            </w:r>
          </w:p>
        </w:tc>
        <w:tc>
          <w:tcPr>
            <w:tcW w:w="266" w:type="pct"/>
            <w:gridSpan w:val="2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ED2680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  <w:tcMar>
              <w:left w:w="0" w:type="dxa"/>
              <w:right w:w="0" w:type="dxa"/>
            </w:tcMar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ED2680" w:rsidRPr="004204D1" w:rsidTr="00D07F38">
        <w:tc>
          <w:tcPr>
            <w:tcW w:w="313" w:type="pct"/>
          </w:tcPr>
          <w:p w:rsidR="00ED2680" w:rsidRPr="003F1321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D2680" w:rsidRPr="003F1321">
              <w:rPr>
                <w:sz w:val="20"/>
                <w:szCs w:val="20"/>
              </w:rPr>
              <w:t>.2</w:t>
            </w:r>
          </w:p>
        </w:tc>
        <w:tc>
          <w:tcPr>
            <w:tcW w:w="1480" w:type="pct"/>
          </w:tcPr>
          <w:p w:rsidR="00ED2680" w:rsidRPr="003F1321" w:rsidRDefault="004619A4" w:rsidP="00F42E7A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Физическое развитие детей Оценка физического развития</w:t>
            </w:r>
          </w:p>
        </w:tc>
        <w:tc>
          <w:tcPr>
            <w:tcW w:w="266" w:type="pct"/>
            <w:gridSpan w:val="2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D2680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ED2680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ED2680" w:rsidRPr="003F1321" w:rsidRDefault="00ED2680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Pr="003F1321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1480" w:type="pct"/>
          </w:tcPr>
          <w:p w:rsidR="004619A4" w:rsidRPr="003F1321" w:rsidRDefault="004619A4" w:rsidP="00C201EB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Иммунопрофилактика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1480" w:type="pct"/>
          </w:tcPr>
          <w:p w:rsidR="004619A4" w:rsidRDefault="004619A4" w:rsidP="00C201EB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Диагностика и профилактика пограничных состояний. Рахит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3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Pr="003F1321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80" w:type="pct"/>
          </w:tcPr>
          <w:p w:rsidR="004619A4" w:rsidRPr="003F1321" w:rsidRDefault="004619A4" w:rsidP="00C201EB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Питание здоровых и больных детей</w:t>
            </w:r>
          </w:p>
        </w:tc>
        <w:tc>
          <w:tcPr>
            <w:tcW w:w="266" w:type="pct"/>
            <w:gridSpan w:val="2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78AA">
              <w:rPr>
                <w:sz w:val="20"/>
                <w:szCs w:val="20"/>
              </w:rPr>
              <w:t>9</w:t>
            </w:r>
          </w:p>
        </w:tc>
        <w:tc>
          <w:tcPr>
            <w:tcW w:w="240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3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59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Pr="003F1321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1480" w:type="pct"/>
          </w:tcPr>
          <w:p w:rsidR="004619A4" w:rsidRPr="003F1321" w:rsidRDefault="004619A4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Современная концепция сбалансированного питания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3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1480" w:type="pct"/>
          </w:tcPr>
          <w:p w:rsidR="004619A4" w:rsidRDefault="004619A4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Рациональное вскармливание детей первого года жизни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80" w:type="pct"/>
          </w:tcPr>
          <w:p w:rsidR="004619A4" w:rsidRDefault="004619A4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Питание здоровых детей старше года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1480" w:type="pct"/>
          </w:tcPr>
          <w:p w:rsidR="004619A4" w:rsidRDefault="004619A4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Хронические расстройства питания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Default="004619A4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480" w:type="pct"/>
          </w:tcPr>
          <w:p w:rsidR="004619A4" w:rsidRDefault="004619A4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Ожирение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3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4619A4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BF10C8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1480" w:type="pct"/>
          </w:tcPr>
          <w:p w:rsidR="00BF10C8" w:rsidRDefault="00BF10C8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Пищевая аллергия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BF10C8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BF10C8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80" w:type="pct"/>
          </w:tcPr>
          <w:p w:rsidR="00BF10C8" w:rsidRDefault="008F0E6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Заболевания новорожденных и детей раннего возраста</w:t>
            </w:r>
          </w:p>
        </w:tc>
        <w:tc>
          <w:tcPr>
            <w:tcW w:w="266" w:type="pct"/>
            <w:gridSpan w:val="2"/>
          </w:tcPr>
          <w:p w:rsidR="00BF10C8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178AA">
              <w:rPr>
                <w:sz w:val="20"/>
                <w:szCs w:val="20"/>
              </w:rPr>
              <w:t>2</w:t>
            </w:r>
          </w:p>
        </w:tc>
        <w:tc>
          <w:tcPr>
            <w:tcW w:w="240" w:type="pct"/>
          </w:tcPr>
          <w:p w:rsidR="00BF10C8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43" w:type="pct"/>
          </w:tcPr>
          <w:p w:rsidR="00BF10C8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8F0E6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80" w:type="pct"/>
          </w:tcPr>
          <w:p w:rsidR="00BF10C8" w:rsidRDefault="008F0E6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Гипербилирубинемии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. Дифференциальный диагноз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8F0E6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  <w:tc>
          <w:tcPr>
            <w:tcW w:w="1480" w:type="pct"/>
          </w:tcPr>
          <w:p w:rsidR="00BF10C8" w:rsidRDefault="008F0E6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Диагностика, ведение пациентов с внутриутробными </w:t>
            </w: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lastRenderedPageBreak/>
              <w:t>инфекциями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8F0E6B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8F0E6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4.3</w:t>
            </w:r>
          </w:p>
        </w:tc>
        <w:tc>
          <w:tcPr>
            <w:tcW w:w="1480" w:type="pct"/>
          </w:tcPr>
          <w:p w:rsidR="00BF10C8" w:rsidRDefault="008F0E6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Атопический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 дерматит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BF10C8" w:rsidRPr="003F1321" w:rsidRDefault="00993ADB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8F0E6B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890C89" w:rsidRPr="004204D1" w:rsidTr="00D07F38">
        <w:tc>
          <w:tcPr>
            <w:tcW w:w="313" w:type="pct"/>
          </w:tcPr>
          <w:p w:rsidR="00890C89" w:rsidRDefault="00890C8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4.4</w:t>
            </w:r>
          </w:p>
        </w:tc>
        <w:tc>
          <w:tcPr>
            <w:tcW w:w="1480" w:type="pct"/>
          </w:tcPr>
          <w:p w:rsidR="00890C89" w:rsidRDefault="00890C89" w:rsidP="00890C89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Бронхолегочная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 дисплазия</w:t>
            </w:r>
          </w:p>
        </w:tc>
        <w:tc>
          <w:tcPr>
            <w:tcW w:w="266" w:type="pct"/>
            <w:gridSpan w:val="2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890C89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890C89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890C89" w:rsidRPr="004204D1" w:rsidTr="00D07F38">
        <w:tc>
          <w:tcPr>
            <w:tcW w:w="313" w:type="pct"/>
          </w:tcPr>
          <w:p w:rsidR="00890C89" w:rsidRDefault="00890C8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1480" w:type="pct"/>
          </w:tcPr>
          <w:p w:rsidR="00890C89" w:rsidRDefault="00890C89" w:rsidP="00890C89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Особенности </w:t>
            </w: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неонатального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 периода в практике врача педиатра</w:t>
            </w:r>
          </w:p>
        </w:tc>
        <w:tc>
          <w:tcPr>
            <w:tcW w:w="266" w:type="pct"/>
            <w:gridSpan w:val="2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890C89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890C89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890C89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890C89" w:rsidRPr="004204D1" w:rsidTr="00D07F38">
        <w:tc>
          <w:tcPr>
            <w:tcW w:w="313" w:type="pct"/>
          </w:tcPr>
          <w:p w:rsidR="00890C89" w:rsidRDefault="00890C8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4.6</w:t>
            </w:r>
          </w:p>
        </w:tc>
        <w:tc>
          <w:tcPr>
            <w:tcW w:w="1480" w:type="pct"/>
          </w:tcPr>
          <w:p w:rsidR="00890C89" w:rsidRDefault="00890C89" w:rsidP="00890C89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Качество жизни недоношенных детей</w:t>
            </w:r>
          </w:p>
        </w:tc>
        <w:tc>
          <w:tcPr>
            <w:tcW w:w="266" w:type="pct"/>
            <w:gridSpan w:val="2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890C89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890C89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890C89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8F0E6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480" w:type="pct"/>
          </w:tcPr>
          <w:p w:rsidR="00BF10C8" w:rsidRDefault="00DC5C8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Заболевания органов дыхания</w:t>
            </w:r>
          </w:p>
        </w:tc>
        <w:tc>
          <w:tcPr>
            <w:tcW w:w="266" w:type="pct"/>
            <w:gridSpan w:val="2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43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9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7" w:type="pct"/>
          </w:tcPr>
          <w:p w:rsidR="00BF10C8" w:rsidRPr="003F1321" w:rsidRDefault="00DC5C8F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DC5C8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1480" w:type="pct"/>
          </w:tcPr>
          <w:p w:rsidR="00BF10C8" w:rsidRDefault="00DC5C8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Бронхиты, </w:t>
            </w: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бронхиолиты</w:t>
            </w:r>
            <w:proofErr w:type="spellEnd"/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BF10C8" w:rsidRPr="003F1321" w:rsidRDefault="00DC5C8F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DC5C8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1480" w:type="pct"/>
          </w:tcPr>
          <w:p w:rsidR="00BF10C8" w:rsidRDefault="00DC5C8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Синдром бронхиальной обструкции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BF10C8" w:rsidRPr="003F1321" w:rsidRDefault="00DC5C8F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DC5C8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1480" w:type="pct"/>
          </w:tcPr>
          <w:p w:rsidR="00BF10C8" w:rsidRDefault="00DC5C8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Пневмонии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3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DC5C8F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DC5C8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</w:p>
        </w:tc>
        <w:tc>
          <w:tcPr>
            <w:tcW w:w="1480" w:type="pct"/>
          </w:tcPr>
          <w:p w:rsidR="00BF10C8" w:rsidRDefault="00DC5C8F" w:rsidP="00DC5C8F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Муковисцидоз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. Критерии диагностики в раннем возрасте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DC5C8F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DC5C8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1480" w:type="pct"/>
          </w:tcPr>
          <w:p w:rsidR="00BF10C8" w:rsidRDefault="00DC5C8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Бронхиальная астма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3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DC5C8F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890C89" w:rsidRPr="004204D1" w:rsidTr="00D07F38">
        <w:tc>
          <w:tcPr>
            <w:tcW w:w="313" w:type="pct"/>
          </w:tcPr>
          <w:p w:rsidR="00890C89" w:rsidRDefault="00890C8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5.6</w:t>
            </w:r>
          </w:p>
        </w:tc>
        <w:tc>
          <w:tcPr>
            <w:tcW w:w="1480" w:type="pct"/>
          </w:tcPr>
          <w:p w:rsidR="00890C89" w:rsidRPr="00890C89" w:rsidRDefault="00890C89" w:rsidP="00890C89">
            <w:pPr>
              <w:rPr>
                <w:rStyle w:val="a9"/>
                <w:b w:val="0"/>
                <w:sz w:val="20"/>
                <w:szCs w:val="20"/>
              </w:rPr>
            </w:pPr>
            <w:proofErr w:type="spellStart"/>
            <w:r w:rsidRPr="00890C89">
              <w:rPr>
                <w:sz w:val="20"/>
                <w:szCs w:val="20"/>
              </w:rPr>
              <w:t>Аллергенспецифическая</w:t>
            </w:r>
            <w:proofErr w:type="spellEnd"/>
            <w:r w:rsidRPr="00890C89">
              <w:rPr>
                <w:sz w:val="20"/>
                <w:szCs w:val="20"/>
              </w:rPr>
              <w:t xml:space="preserve"> иммунотерапия у детей с аллергическими заболеваниями дыхательной системы</w:t>
            </w:r>
          </w:p>
        </w:tc>
        <w:tc>
          <w:tcPr>
            <w:tcW w:w="266" w:type="pct"/>
            <w:gridSpan w:val="2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890C89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DC5C8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80" w:type="pct"/>
          </w:tcPr>
          <w:p w:rsidR="00BF10C8" w:rsidRDefault="00DC5C8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Болезни органов кровообращения</w:t>
            </w:r>
          </w:p>
        </w:tc>
        <w:tc>
          <w:tcPr>
            <w:tcW w:w="266" w:type="pct"/>
            <w:gridSpan w:val="2"/>
          </w:tcPr>
          <w:p w:rsidR="00BF10C8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0" w:type="pct"/>
          </w:tcPr>
          <w:p w:rsidR="00BF10C8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3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7" w:type="pct"/>
          </w:tcPr>
          <w:p w:rsidR="00BF10C8" w:rsidRPr="003F1321" w:rsidRDefault="00DC5C8F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DC5C8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  <w:tc>
          <w:tcPr>
            <w:tcW w:w="1480" w:type="pct"/>
          </w:tcPr>
          <w:p w:rsidR="00BF10C8" w:rsidRDefault="00DC5C8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Врожденные пороки сердца и крупных сосудов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BF10C8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EF102E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1480" w:type="pct"/>
          </w:tcPr>
          <w:p w:rsidR="00BF10C8" w:rsidRDefault="00DC5C8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Диагностика и ведение пациентов с миокардитами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BF10C8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EF102E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480" w:type="pct"/>
          </w:tcPr>
          <w:p w:rsidR="00BF10C8" w:rsidRDefault="00EF102E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Ревматоидный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 артрит и другие заболевания суставов у детей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BF10C8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BF10C8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890C89" w:rsidRPr="004204D1" w:rsidTr="00D07F38">
        <w:tc>
          <w:tcPr>
            <w:tcW w:w="313" w:type="pct"/>
          </w:tcPr>
          <w:p w:rsidR="00890C89" w:rsidRDefault="00890C8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6.4</w:t>
            </w:r>
          </w:p>
        </w:tc>
        <w:tc>
          <w:tcPr>
            <w:tcW w:w="1480" w:type="pct"/>
          </w:tcPr>
          <w:p w:rsidR="00890C89" w:rsidRDefault="00890C89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Нарушения ритма сердца у детей. Брадикардия</w:t>
            </w:r>
          </w:p>
        </w:tc>
        <w:tc>
          <w:tcPr>
            <w:tcW w:w="266" w:type="pct"/>
            <w:gridSpan w:val="2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890C89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890C89" w:rsidRPr="004204D1" w:rsidTr="00D07F38">
        <w:tc>
          <w:tcPr>
            <w:tcW w:w="313" w:type="pct"/>
          </w:tcPr>
          <w:p w:rsidR="00890C89" w:rsidRDefault="00890C8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</w:p>
        </w:tc>
        <w:tc>
          <w:tcPr>
            <w:tcW w:w="1480" w:type="pct"/>
          </w:tcPr>
          <w:p w:rsidR="00890C89" w:rsidRDefault="00DC332C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Системные заболевания соединительной ткани у детей</w:t>
            </w:r>
          </w:p>
        </w:tc>
        <w:tc>
          <w:tcPr>
            <w:tcW w:w="266" w:type="pct"/>
            <w:gridSpan w:val="2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890C89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890C89" w:rsidRPr="003F1321" w:rsidRDefault="00890C89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890C89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EF102E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80" w:type="pct"/>
          </w:tcPr>
          <w:p w:rsidR="00BF10C8" w:rsidRDefault="00EF102E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Болезни системы крови</w:t>
            </w:r>
          </w:p>
        </w:tc>
        <w:tc>
          <w:tcPr>
            <w:tcW w:w="266" w:type="pct"/>
            <w:gridSpan w:val="2"/>
          </w:tcPr>
          <w:p w:rsidR="00BF10C8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43" w:type="pct"/>
          </w:tcPr>
          <w:p w:rsidR="00BF10C8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9" w:type="pct"/>
          </w:tcPr>
          <w:p w:rsidR="00BF10C8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37" w:type="pct"/>
          </w:tcPr>
          <w:p w:rsidR="00BF10C8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BF10C8" w:rsidRPr="004204D1" w:rsidTr="00D07F38">
        <w:tc>
          <w:tcPr>
            <w:tcW w:w="313" w:type="pct"/>
          </w:tcPr>
          <w:p w:rsidR="00BF10C8" w:rsidRDefault="00EF102E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</w:p>
        </w:tc>
        <w:tc>
          <w:tcPr>
            <w:tcW w:w="1480" w:type="pct"/>
          </w:tcPr>
          <w:p w:rsidR="00BF10C8" w:rsidRDefault="00EF102E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Анемический синдром</w:t>
            </w:r>
          </w:p>
        </w:tc>
        <w:tc>
          <w:tcPr>
            <w:tcW w:w="266" w:type="pct"/>
            <w:gridSpan w:val="2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BF10C8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BF10C8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BF10C8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BF10C8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BF10C8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EF102E" w:rsidRPr="004204D1" w:rsidTr="00D07F38">
        <w:tc>
          <w:tcPr>
            <w:tcW w:w="313" w:type="pct"/>
          </w:tcPr>
          <w:p w:rsidR="00EF102E" w:rsidRDefault="00EF102E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  <w:tc>
          <w:tcPr>
            <w:tcW w:w="1480" w:type="pct"/>
          </w:tcPr>
          <w:p w:rsidR="00EF102E" w:rsidRDefault="00EF102E" w:rsidP="00EF102E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Геморрагические и тромботические заболевания</w:t>
            </w:r>
          </w:p>
        </w:tc>
        <w:tc>
          <w:tcPr>
            <w:tcW w:w="266" w:type="pct"/>
            <w:gridSpan w:val="2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DC332C" w:rsidRPr="004204D1" w:rsidTr="00D07F38">
        <w:tc>
          <w:tcPr>
            <w:tcW w:w="313" w:type="pct"/>
          </w:tcPr>
          <w:p w:rsidR="00DC332C" w:rsidRDefault="00DC332C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7.3</w:t>
            </w:r>
          </w:p>
        </w:tc>
        <w:tc>
          <w:tcPr>
            <w:tcW w:w="1480" w:type="pct"/>
          </w:tcPr>
          <w:p w:rsidR="00DC332C" w:rsidRDefault="00DC332C" w:rsidP="00EF102E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Железодефицитные состояния у детей</w:t>
            </w:r>
          </w:p>
        </w:tc>
        <w:tc>
          <w:tcPr>
            <w:tcW w:w="266" w:type="pct"/>
            <w:gridSpan w:val="2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DC332C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DC332C" w:rsidRPr="004204D1" w:rsidTr="00D07F38">
        <w:tc>
          <w:tcPr>
            <w:tcW w:w="313" w:type="pct"/>
          </w:tcPr>
          <w:p w:rsidR="00DC332C" w:rsidRDefault="00DC332C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7.4</w:t>
            </w:r>
          </w:p>
        </w:tc>
        <w:tc>
          <w:tcPr>
            <w:tcW w:w="1480" w:type="pct"/>
          </w:tcPr>
          <w:p w:rsidR="00DC332C" w:rsidRDefault="00DC332C" w:rsidP="00EF102E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Лимфоаденопатии</w:t>
            </w:r>
            <w:proofErr w:type="spellEnd"/>
          </w:p>
        </w:tc>
        <w:tc>
          <w:tcPr>
            <w:tcW w:w="266" w:type="pct"/>
            <w:gridSpan w:val="2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DC332C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DC332C" w:rsidRPr="004204D1" w:rsidTr="00D07F38">
        <w:tc>
          <w:tcPr>
            <w:tcW w:w="313" w:type="pct"/>
          </w:tcPr>
          <w:p w:rsidR="00DC332C" w:rsidRDefault="00DC332C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7.5</w:t>
            </w:r>
          </w:p>
        </w:tc>
        <w:tc>
          <w:tcPr>
            <w:tcW w:w="1480" w:type="pct"/>
          </w:tcPr>
          <w:p w:rsidR="00DC332C" w:rsidRDefault="00DC332C" w:rsidP="00EF102E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Нейтропении</w:t>
            </w:r>
            <w:proofErr w:type="spellEnd"/>
          </w:p>
        </w:tc>
        <w:tc>
          <w:tcPr>
            <w:tcW w:w="266" w:type="pct"/>
            <w:gridSpan w:val="2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DC332C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DC332C" w:rsidRPr="004204D1" w:rsidTr="00D07F38">
        <w:tc>
          <w:tcPr>
            <w:tcW w:w="313" w:type="pct"/>
          </w:tcPr>
          <w:p w:rsidR="00DC332C" w:rsidRDefault="00DC332C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7.6</w:t>
            </w:r>
          </w:p>
        </w:tc>
        <w:tc>
          <w:tcPr>
            <w:tcW w:w="1480" w:type="pct"/>
          </w:tcPr>
          <w:p w:rsidR="00F7590E" w:rsidRDefault="00DC332C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Система гомеостаза и методы её диагностики</w:t>
            </w:r>
          </w:p>
          <w:p w:rsidR="00D178AA" w:rsidRDefault="00D178AA" w:rsidP="005014EA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</w:p>
        </w:tc>
        <w:tc>
          <w:tcPr>
            <w:tcW w:w="266" w:type="pct"/>
            <w:gridSpan w:val="2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DC332C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EF102E" w:rsidRPr="004204D1" w:rsidTr="00D07F38">
        <w:tc>
          <w:tcPr>
            <w:tcW w:w="313" w:type="pct"/>
          </w:tcPr>
          <w:p w:rsidR="00EF102E" w:rsidRDefault="00C201E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80" w:type="pct"/>
          </w:tcPr>
          <w:p w:rsidR="00EF102E" w:rsidRDefault="00C201E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Болезни органов пищеварения</w:t>
            </w:r>
          </w:p>
        </w:tc>
        <w:tc>
          <w:tcPr>
            <w:tcW w:w="266" w:type="pct"/>
            <w:gridSpan w:val="2"/>
          </w:tcPr>
          <w:p w:rsidR="00EF102E" w:rsidRPr="003F1321" w:rsidRDefault="00DC332C" w:rsidP="00EB1340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B1340">
              <w:rPr>
                <w:sz w:val="20"/>
                <w:szCs w:val="20"/>
              </w:rPr>
              <w:t>0</w:t>
            </w:r>
          </w:p>
        </w:tc>
        <w:tc>
          <w:tcPr>
            <w:tcW w:w="240" w:type="pct"/>
          </w:tcPr>
          <w:p w:rsidR="00EF102E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43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37" w:type="pct"/>
          </w:tcPr>
          <w:p w:rsidR="00EF102E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EF102E" w:rsidRPr="004204D1" w:rsidTr="00D07F38">
        <w:tc>
          <w:tcPr>
            <w:tcW w:w="313" w:type="pct"/>
          </w:tcPr>
          <w:p w:rsidR="00EF102E" w:rsidRDefault="00C201E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8.1</w:t>
            </w:r>
          </w:p>
        </w:tc>
        <w:tc>
          <w:tcPr>
            <w:tcW w:w="1480" w:type="pct"/>
          </w:tcPr>
          <w:p w:rsidR="00EF102E" w:rsidRDefault="00C201E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Синдром </w:t>
            </w: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мальабсорбции</w:t>
            </w:r>
            <w:proofErr w:type="spellEnd"/>
          </w:p>
        </w:tc>
        <w:tc>
          <w:tcPr>
            <w:tcW w:w="266" w:type="pct"/>
            <w:gridSpan w:val="2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EF102E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EF102E" w:rsidRPr="004204D1" w:rsidTr="00D07F38">
        <w:tc>
          <w:tcPr>
            <w:tcW w:w="313" w:type="pct"/>
          </w:tcPr>
          <w:p w:rsidR="00EF102E" w:rsidRDefault="00C201E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</w:t>
            </w:r>
          </w:p>
        </w:tc>
        <w:tc>
          <w:tcPr>
            <w:tcW w:w="1480" w:type="pct"/>
          </w:tcPr>
          <w:p w:rsidR="00EF102E" w:rsidRDefault="00C201E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Хронический гастрит, гастродуоденит</w:t>
            </w:r>
          </w:p>
        </w:tc>
        <w:tc>
          <w:tcPr>
            <w:tcW w:w="266" w:type="pct"/>
            <w:gridSpan w:val="2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EF102E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3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EF102E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EF102E" w:rsidRPr="004204D1" w:rsidTr="00D07F38">
        <w:tc>
          <w:tcPr>
            <w:tcW w:w="313" w:type="pct"/>
          </w:tcPr>
          <w:p w:rsidR="00EF102E" w:rsidRDefault="00C201E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</w:t>
            </w:r>
          </w:p>
        </w:tc>
        <w:tc>
          <w:tcPr>
            <w:tcW w:w="1480" w:type="pct"/>
          </w:tcPr>
          <w:p w:rsidR="00EF102E" w:rsidRDefault="00C201E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Функциональные заболевания толстой кишки</w:t>
            </w:r>
          </w:p>
        </w:tc>
        <w:tc>
          <w:tcPr>
            <w:tcW w:w="266" w:type="pct"/>
            <w:gridSpan w:val="2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EF102E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DC332C" w:rsidRPr="004204D1" w:rsidTr="00D07F38">
        <w:tc>
          <w:tcPr>
            <w:tcW w:w="313" w:type="pct"/>
          </w:tcPr>
          <w:p w:rsidR="00DC332C" w:rsidRDefault="00DC332C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="00EB1340">
              <w:rPr>
                <w:sz w:val="20"/>
                <w:szCs w:val="20"/>
              </w:rPr>
              <w:t>4</w:t>
            </w:r>
          </w:p>
        </w:tc>
        <w:tc>
          <w:tcPr>
            <w:tcW w:w="1480" w:type="pct"/>
          </w:tcPr>
          <w:p w:rsidR="00DC332C" w:rsidRDefault="00DC332C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Боли в животе</w:t>
            </w:r>
          </w:p>
        </w:tc>
        <w:tc>
          <w:tcPr>
            <w:tcW w:w="266" w:type="pct"/>
            <w:gridSpan w:val="2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DC332C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DC332C" w:rsidRPr="004204D1" w:rsidTr="00D07F38">
        <w:tc>
          <w:tcPr>
            <w:tcW w:w="313" w:type="pct"/>
          </w:tcPr>
          <w:p w:rsidR="00DC332C" w:rsidRDefault="00DC332C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="00EB1340">
              <w:rPr>
                <w:sz w:val="20"/>
                <w:szCs w:val="20"/>
              </w:rPr>
              <w:t>5</w:t>
            </w:r>
          </w:p>
        </w:tc>
        <w:tc>
          <w:tcPr>
            <w:tcW w:w="1480" w:type="pct"/>
          </w:tcPr>
          <w:p w:rsidR="00DC332C" w:rsidRDefault="00DC332C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Срыгивание и рвоты</w:t>
            </w:r>
          </w:p>
        </w:tc>
        <w:tc>
          <w:tcPr>
            <w:tcW w:w="266" w:type="pct"/>
            <w:gridSpan w:val="2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DC332C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DC332C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DC332C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EF102E" w:rsidRPr="004204D1" w:rsidTr="00D07F38">
        <w:tc>
          <w:tcPr>
            <w:tcW w:w="313" w:type="pct"/>
          </w:tcPr>
          <w:p w:rsidR="00EF102E" w:rsidRDefault="00C201EB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80" w:type="pct"/>
          </w:tcPr>
          <w:p w:rsidR="00EF102E" w:rsidRDefault="00C201E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Болезни мочевой системы</w:t>
            </w:r>
          </w:p>
        </w:tc>
        <w:tc>
          <w:tcPr>
            <w:tcW w:w="266" w:type="pct"/>
            <w:gridSpan w:val="2"/>
          </w:tcPr>
          <w:p w:rsidR="00EF102E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" w:type="pct"/>
          </w:tcPr>
          <w:p w:rsidR="00EF102E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EF102E" w:rsidRPr="003F1321" w:rsidRDefault="00DB0129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EF102E" w:rsidRPr="004204D1" w:rsidTr="00D07F38">
        <w:tc>
          <w:tcPr>
            <w:tcW w:w="313" w:type="pct"/>
          </w:tcPr>
          <w:p w:rsidR="00EF102E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</w:t>
            </w:r>
          </w:p>
        </w:tc>
        <w:tc>
          <w:tcPr>
            <w:tcW w:w="1480" w:type="pct"/>
          </w:tcPr>
          <w:p w:rsidR="00EF102E" w:rsidRDefault="00C201EB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Инфекция мочевых путей. </w:t>
            </w: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Пиелонефрит</w:t>
            </w:r>
            <w:proofErr w:type="spellEnd"/>
          </w:p>
        </w:tc>
        <w:tc>
          <w:tcPr>
            <w:tcW w:w="266" w:type="pct"/>
            <w:gridSpan w:val="2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EF102E" w:rsidRPr="003F1321" w:rsidRDefault="00DC332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EF102E" w:rsidRPr="003F1321" w:rsidRDefault="00DB0129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C201EB" w:rsidRPr="004204D1" w:rsidTr="00D07F38">
        <w:tc>
          <w:tcPr>
            <w:tcW w:w="313" w:type="pct"/>
          </w:tcPr>
          <w:p w:rsidR="00C201EB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</w:t>
            </w:r>
          </w:p>
        </w:tc>
        <w:tc>
          <w:tcPr>
            <w:tcW w:w="1480" w:type="pct"/>
          </w:tcPr>
          <w:p w:rsidR="00C201EB" w:rsidRDefault="00C6725F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Гормоночувствительный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, гормонозависимый, </w:t>
            </w:r>
            <w:proofErr w:type="spellStart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гормонорезистентный</w:t>
            </w:r>
            <w:proofErr w:type="spellEnd"/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 xml:space="preserve"> нефротический синдром у детей</w:t>
            </w:r>
          </w:p>
        </w:tc>
        <w:tc>
          <w:tcPr>
            <w:tcW w:w="266" w:type="pct"/>
            <w:gridSpan w:val="2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C201EB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39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C201EB" w:rsidRPr="003F1321" w:rsidRDefault="00DB0129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EF102E" w:rsidRPr="004204D1" w:rsidTr="00D07F38">
        <w:tc>
          <w:tcPr>
            <w:tcW w:w="313" w:type="pct"/>
          </w:tcPr>
          <w:p w:rsidR="00EF102E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80" w:type="pct"/>
          </w:tcPr>
          <w:p w:rsidR="00EF102E" w:rsidRDefault="00DB0129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Неотложные состояния в педиатрии</w:t>
            </w:r>
          </w:p>
        </w:tc>
        <w:tc>
          <w:tcPr>
            <w:tcW w:w="266" w:type="pct"/>
            <w:gridSpan w:val="2"/>
          </w:tcPr>
          <w:p w:rsidR="00EF102E" w:rsidRPr="003F1321" w:rsidRDefault="00C6725F" w:rsidP="00D178A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178AA">
              <w:rPr>
                <w:sz w:val="20"/>
                <w:szCs w:val="20"/>
              </w:rPr>
              <w:t>5</w:t>
            </w:r>
          </w:p>
        </w:tc>
        <w:tc>
          <w:tcPr>
            <w:tcW w:w="240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EF102E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EF102E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EF102E" w:rsidRPr="003F1321" w:rsidRDefault="00EF102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EF102E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43" w:type="pct"/>
          </w:tcPr>
          <w:p w:rsidR="00EF102E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59" w:type="pct"/>
          </w:tcPr>
          <w:p w:rsidR="00EF102E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037" w:type="pct"/>
          </w:tcPr>
          <w:p w:rsidR="00EF102E" w:rsidRPr="003F1321" w:rsidRDefault="00DB0129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C201EB" w:rsidRPr="004204D1" w:rsidTr="00D07F38">
        <w:tc>
          <w:tcPr>
            <w:tcW w:w="313" w:type="pct"/>
          </w:tcPr>
          <w:p w:rsidR="00C201EB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</w:t>
            </w:r>
          </w:p>
        </w:tc>
        <w:tc>
          <w:tcPr>
            <w:tcW w:w="1480" w:type="pct"/>
          </w:tcPr>
          <w:p w:rsidR="00C201EB" w:rsidRDefault="00DB0129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Острый стеноз гортани. Ларинготрахеит</w:t>
            </w:r>
          </w:p>
        </w:tc>
        <w:tc>
          <w:tcPr>
            <w:tcW w:w="266" w:type="pct"/>
            <w:gridSpan w:val="2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C201EB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C201EB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C201EB" w:rsidRPr="003F1321" w:rsidRDefault="00DB0129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C201EB" w:rsidRPr="004204D1" w:rsidTr="00D07F38">
        <w:tc>
          <w:tcPr>
            <w:tcW w:w="313" w:type="pct"/>
          </w:tcPr>
          <w:p w:rsidR="00C201EB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</w:t>
            </w:r>
          </w:p>
        </w:tc>
        <w:tc>
          <w:tcPr>
            <w:tcW w:w="1480" w:type="pct"/>
          </w:tcPr>
          <w:p w:rsidR="00C201EB" w:rsidRDefault="00DB0129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Лихорадочные синдромы у детей</w:t>
            </w:r>
          </w:p>
        </w:tc>
        <w:tc>
          <w:tcPr>
            <w:tcW w:w="266" w:type="pct"/>
            <w:gridSpan w:val="2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C201EB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C201EB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C201EB" w:rsidRPr="003F1321" w:rsidRDefault="00DB0129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C201EB" w:rsidRPr="004204D1" w:rsidTr="00D07F38">
        <w:tc>
          <w:tcPr>
            <w:tcW w:w="313" w:type="pct"/>
          </w:tcPr>
          <w:p w:rsidR="00C201EB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</w:t>
            </w:r>
          </w:p>
        </w:tc>
        <w:tc>
          <w:tcPr>
            <w:tcW w:w="1480" w:type="pct"/>
          </w:tcPr>
          <w:p w:rsidR="00C201EB" w:rsidRDefault="00DB0129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Нарушение водно-солевого обмена</w:t>
            </w:r>
            <w:r w:rsidR="00D178AA"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. Острая надпочечниковая недостаточность у детей</w:t>
            </w:r>
          </w:p>
        </w:tc>
        <w:tc>
          <w:tcPr>
            <w:tcW w:w="266" w:type="pct"/>
            <w:gridSpan w:val="2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D178A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C201EB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C201EB" w:rsidRPr="003F1321" w:rsidRDefault="00DB0129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C201EB" w:rsidRPr="004204D1" w:rsidTr="00D07F38">
        <w:tc>
          <w:tcPr>
            <w:tcW w:w="313" w:type="pct"/>
          </w:tcPr>
          <w:p w:rsidR="00C201EB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</w:t>
            </w:r>
          </w:p>
        </w:tc>
        <w:tc>
          <w:tcPr>
            <w:tcW w:w="1480" w:type="pct"/>
          </w:tcPr>
          <w:p w:rsidR="00C201EB" w:rsidRDefault="00DB0129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  <w:t>Сердечно-легочная реанимация у детей</w:t>
            </w:r>
          </w:p>
        </w:tc>
        <w:tc>
          <w:tcPr>
            <w:tcW w:w="266" w:type="pct"/>
            <w:gridSpan w:val="2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C201EB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201EB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43" w:type="pct"/>
          </w:tcPr>
          <w:p w:rsidR="00C201EB" w:rsidRPr="003F1321" w:rsidRDefault="00C201EB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C201EB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</w:tcPr>
          <w:p w:rsidR="00C201EB" w:rsidRPr="003F1321" w:rsidRDefault="00DB0129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C6725F" w:rsidRPr="004204D1" w:rsidTr="00D07F38">
        <w:tc>
          <w:tcPr>
            <w:tcW w:w="313" w:type="pct"/>
          </w:tcPr>
          <w:p w:rsidR="00C6725F" w:rsidRDefault="00C6725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</w:t>
            </w:r>
          </w:p>
        </w:tc>
        <w:tc>
          <w:tcPr>
            <w:tcW w:w="1480" w:type="pct"/>
          </w:tcPr>
          <w:p w:rsidR="00C6725F" w:rsidRPr="00C6725F" w:rsidRDefault="00C6725F" w:rsidP="00C6725F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 w:rsidRPr="00C6725F">
              <w:rPr>
                <w:rFonts w:ascii="Times New Roman" w:hAnsi="Times New Roman"/>
                <w:sz w:val="20"/>
              </w:rPr>
              <w:t xml:space="preserve">Семиотика и </w:t>
            </w:r>
            <w:proofErr w:type="spellStart"/>
            <w:r w:rsidRPr="00C6725F">
              <w:rPr>
                <w:rFonts w:ascii="Times New Roman" w:hAnsi="Times New Roman"/>
                <w:sz w:val="20"/>
              </w:rPr>
              <w:t>синдромология</w:t>
            </w:r>
            <w:proofErr w:type="spellEnd"/>
            <w:r w:rsidRPr="00C6725F">
              <w:rPr>
                <w:rFonts w:ascii="Times New Roman" w:hAnsi="Times New Roman"/>
                <w:sz w:val="20"/>
              </w:rPr>
              <w:t xml:space="preserve">  критических состояний у детей</w:t>
            </w:r>
          </w:p>
        </w:tc>
        <w:tc>
          <w:tcPr>
            <w:tcW w:w="266" w:type="pct"/>
            <w:gridSpan w:val="2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6725F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C6725F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C6725F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C6725F" w:rsidRPr="004204D1" w:rsidTr="00D07F38">
        <w:tc>
          <w:tcPr>
            <w:tcW w:w="313" w:type="pct"/>
          </w:tcPr>
          <w:p w:rsidR="00C6725F" w:rsidRDefault="00C6725F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10.6</w:t>
            </w:r>
          </w:p>
        </w:tc>
        <w:tc>
          <w:tcPr>
            <w:tcW w:w="1480" w:type="pct"/>
          </w:tcPr>
          <w:p w:rsidR="00C6725F" w:rsidRPr="00C6725F" w:rsidRDefault="00C6725F" w:rsidP="00C6725F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Неотложная помощь у детей</w:t>
            </w:r>
          </w:p>
        </w:tc>
        <w:tc>
          <w:tcPr>
            <w:tcW w:w="266" w:type="pct"/>
            <w:gridSpan w:val="2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6725F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C6725F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43" w:type="pct"/>
          </w:tcPr>
          <w:p w:rsidR="00C6725F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C6725F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C6725F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C201EB">
        <w:tc>
          <w:tcPr>
            <w:tcW w:w="5000" w:type="pct"/>
            <w:gridSpan w:val="1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Рабочая программа учебного модуля «Смежные дисциплины»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Pr="003F1321" w:rsidRDefault="00DB0129" w:rsidP="00C201EB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80" w:type="pct"/>
          </w:tcPr>
          <w:p w:rsidR="004619A4" w:rsidRPr="003F1321" w:rsidRDefault="00DB0129" w:rsidP="00C6725F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Инфекционные болезни. Туберкулез</w:t>
            </w:r>
          </w:p>
        </w:tc>
        <w:tc>
          <w:tcPr>
            <w:tcW w:w="266" w:type="pct"/>
            <w:gridSpan w:val="2"/>
          </w:tcPr>
          <w:p w:rsidR="004619A4" w:rsidRPr="003F1321" w:rsidRDefault="00C6725F" w:rsidP="00F7590E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7590E">
              <w:rPr>
                <w:sz w:val="20"/>
                <w:szCs w:val="20"/>
              </w:rPr>
              <w:t>3</w:t>
            </w: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43" w:type="pct"/>
          </w:tcPr>
          <w:p w:rsidR="004619A4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4619A4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  <w:tcMar>
              <w:left w:w="0" w:type="dxa"/>
              <w:right w:w="0" w:type="dxa"/>
            </w:tcMar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Pr="003F1321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</w:t>
            </w:r>
          </w:p>
        </w:tc>
        <w:tc>
          <w:tcPr>
            <w:tcW w:w="1480" w:type="pct"/>
          </w:tcPr>
          <w:p w:rsidR="004619A4" w:rsidRPr="003F1321" w:rsidRDefault="00DB0129" w:rsidP="00C201EB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Туберкулез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4619A4" w:rsidRPr="003F1321" w:rsidRDefault="00C6725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37" w:type="pct"/>
            <w:tcMar>
              <w:left w:w="0" w:type="dxa"/>
              <w:right w:w="0" w:type="dxa"/>
            </w:tcMar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Pr="003F1321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</w:t>
            </w:r>
          </w:p>
        </w:tc>
        <w:tc>
          <w:tcPr>
            <w:tcW w:w="1480" w:type="pct"/>
          </w:tcPr>
          <w:p w:rsidR="004619A4" w:rsidRPr="003F1321" w:rsidRDefault="00F7590E" w:rsidP="00C201EB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Дифференциальная диагностика экзантем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F7590E" w:rsidRPr="004204D1" w:rsidTr="00D07F38">
        <w:tc>
          <w:tcPr>
            <w:tcW w:w="313" w:type="pct"/>
          </w:tcPr>
          <w:p w:rsidR="00F7590E" w:rsidRDefault="00F7590E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</w:t>
            </w:r>
          </w:p>
        </w:tc>
        <w:tc>
          <w:tcPr>
            <w:tcW w:w="1480" w:type="pct"/>
          </w:tcPr>
          <w:p w:rsidR="00F7590E" w:rsidRDefault="00F7590E" w:rsidP="00F70CCD">
            <w:pPr>
              <w:pStyle w:val="a7"/>
              <w:spacing w:after="0"/>
              <w:ind w:left="0" w:right="-39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Особенности ранней диагностики и профилактики инфекционных заболеваний у детей. ОКИ</w:t>
            </w:r>
          </w:p>
        </w:tc>
        <w:tc>
          <w:tcPr>
            <w:tcW w:w="266" w:type="pct"/>
            <w:gridSpan w:val="2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F7590E" w:rsidRPr="003F1321" w:rsidRDefault="00FF08FF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9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F7590E" w:rsidRPr="004204D1" w:rsidTr="00D07F38">
        <w:tc>
          <w:tcPr>
            <w:tcW w:w="313" w:type="pct"/>
          </w:tcPr>
          <w:p w:rsidR="00F7590E" w:rsidRDefault="00F7590E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11.4</w:t>
            </w:r>
          </w:p>
        </w:tc>
        <w:tc>
          <w:tcPr>
            <w:tcW w:w="1480" w:type="pct"/>
          </w:tcPr>
          <w:p w:rsidR="00F7590E" w:rsidRDefault="00F7590E" w:rsidP="00C201EB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Особенности ранней диагностики и профилактики инфекционных заболеваний у детей. Детские капельные инфекции</w:t>
            </w:r>
          </w:p>
        </w:tc>
        <w:tc>
          <w:tcPr>
            <w:tcW w:w="266" w:type="pct"/>
            <w:gridSpan w:val="2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F7590E" w:rsidRPr="004204D1" w:rsidTr="00D07F38">
        <w:tc>
          <w:tcPr>
            <w:tcW w:w="313" w:type="pct"/>
          </w:tcPr>
          <w:p w:rsidR="00F7590E" w:rsidRDefault="00F7590E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11.5</w:t>
            </w:r>
          </w:p>
        </w:tc>
        <w:tc>
          <w:tcPr>
            <w:tcW w:w="1480" w:type="pct"/>
          </w:tcPr>
          <w:p w:rsidR="00F7590E" w:rsidRDefault="00F7590E" w:rsidP="00C201EB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 xml:space="preserve">Особенности ранней диагностики и профилактики инфекционных заболеваний у детей. Структура инфекционных заболеваний </w:t>
            </w:r>
            <w:r>
              <w:rPr>
                <w:rFonts w:ascii="Times New Roman" w:hAnsi="Times New Roman"/>
                <w:sz w:val="20"/>
                <w:lang w:eastAsia="ru-RU"/>
              </w:rPr>
              <w:lastRenderedPageBreak/>
              <w:t>нервной системы у детей</w:t>
            </w:r>
          </w:p>
        </w:tc>
        <w:tc>
          <w:tcPr>
            <w:tcW w:w="266" w:type="pct"/>
            <w:gridSpan w:val="2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F7590E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F7590E" w:rsidRPr="003F1321" w:rsidRDefault="00F7590E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Pr="003F1321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1480" w:type="pct"/>
          </w:tcPr>
          <w:p w:rsidR="004619A4" w:rsidRPr="00F7590E" w:rsidRDefault="00F7590E" w:rsidP="00C201EB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  <w:lang w:eastAsia="ru-RU"/>
              </w:rPr>
            </w:pPr>
            <w:r w:rsidRPr="00F7590E">
              <w:rPr>
                <w:rFonts w:ascii="Times New Roman" w:eastAsia="Calibri" w:hAnsi="Times New Roman"/>
                <w:sz w:val="20"/>
              </w:rPr>
              <w:t>Реабилитация пациентов детского возраста с хроническими заболеваниями</w:t>
            </w:r>
          </w:p>
        </w:tc>
        <w:tc>
          <w:tcPr>
            <w:tcW w:w="266" w:type="pct"/>
            <w:gridSpan w:val="2"/>
          </w:tcPr>
          <w:p w:rsidR="004619A4" w:rsidRPr="003F1321" w:rsidRDefault="005014E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5014E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Промежуточный контроль (зачет)</w:t>
            </w:r>
          </w:p>
        </w:tc>
      </w:tr>
      <w:tr w:rsidR="004619A4" w:rsidRPr="004204D1" w:rsidTr="00D07F38">
        <w:tc>
          <w:tcPr>
            <w:tcW w:w="313" w:type="pct"/>
          </w:tcPr>
          <w:p w:rsidR="004619A4" w:rsidRPr="003F1321" w:rsidRDefault="00DB0129" w:rsidP="00C201EB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</w:t>
            </w:r>
          </w:p>
        </w:tc>
        <w:tc>
          <w:tcPr>
            <w:tcW w:w="1480" w:type="pct"/>
          </w:tcPr>
          <w:p w:rsidR="004619A4" w:rsidRPr="00F7590E" w:rsidRDefault="00F7590E" w:rsidP="00C201EB">
            <w:pPr>
              <w:pStyle w:val="a7"/>
              <w:spacing w:after="0"/>
              <w:ind w:left="0"/>
              <w:contextualSpacing/>
              <w:rPr>
                <w:rStyle w:val="a9"/>
                <w:rFonts w:ascii="Times New Roman" w:hAnsi="Times New Roman"/>
                <w:b w:val="0"/>
                <w:sz w:val="20"/>
                <w:lang w:eastAsia="ru-RU"/>
              </w:rPr>
            </w:pPr>
            <w:r w:rsidRPr="00F7590E">
              <w:rPr>
                <w:rFonts w:ascii="Times New Roman" w:hAnsi="Times New Roman"/>
                <w:sz w:val="20"/>
              </w:rPr>
              <w:t>Медицинская реабилитация детей с хроническими заболеваниями</w:t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4619A4" w:rsidRPr="003F1321" w:rsidRDefault="005014EA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43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Текущий контроль (тестовый контроль)</w:t>
            </w:r>
          </w:p>
        </w:tc>
      </w:tr>
      <w:tr w:rsidR="00651C9C" w:rsidRPr="004204D1" w:rsidTr="00D07F38">
        <w:tc>
          <w:tcPr>
            <w:tcW w:w="313" w:type="pct"/>
          </w:tcPr>
          <w:p w:rsidR="00651C9C" w:rsidRDefault="00651C9C" w:rsidP="00C201EB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80" w:type="pct"/>
          </w:tcPr>
          <w:p w:rsidR="00651C9C" w:rsidRPr="00F7590E" w:rsidRDefault="00651C9C" w:rsidP="00651C9C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Выполнение  учебных модулей на портале </w:t>
            </w:r>
            <w:r w:rsidRPr="00651C9C">
              <w:rPr>
                <w:rFonts w:ascii="Times New Roman" w:hAnsi="Times New Roman"/>
                <w:sz w:val="20"/>
              </w:rPr>
              <w:t>http://www.sovetnmo.ru/</w:t>
            </w:r>
          </w:p>
        </w:tc>
        <w:tc>
          <w:tcPr>
            <w:tcW w:w="266" w:type="pct"/>
            <w:gridSpan w:val="2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651C9C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037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651C9C" w:rsidRPr="004204D1" w:rsidTr="00D07F38">
        <w:tc>
          <w:tcPr>
            <w:tcW w:w="313" w:type="pct"/>
          </w:tcPr>
          <w:p w:rsidR="00651C9C" w:rsidRDefault="00651C9C" w:rsidP="00C201EB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1480" w:type="pct"/>
          </w:tcPr>
          <w:p w:rsidR="00651C9C" w:rsidRPr="00F7590E" w:rsidRDefault="00651C9C" w:rsidP="00651C9C">
            <w:pPr>
              <w:pStyle w:val="a7"/>
              <w:spacing w:after="0"/>
              <w:ind w:left="0"/>
              <w:contextualSpacing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Участие в научно-практических мероприятиях МПНКО</w:t>
            </w:r>
          </w:p>
        </w:tc>
        <w:tc>
          <w:tcPr>
            <w:tcW w:w="266" w:type="pct"/>
            <w:gridSpan w:val="2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0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39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" w:type="pct"/>
          </w:tcPr>
          <w:p w:rsidR="00651C9C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43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59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651C9C" w:rsidRPr="003F1321" w:rsidRDefault="00651C9C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4619A4" w:rsidRPr="004204D1" w:rsidTr="00D07F38">
        <w:tc>
          <w:tcPr>
            <w:tcW w:w="1794" w:type="pct"/>
            <w:gridSpan w:val="2"/>
          </w:tcPr>
          <w:p w:rsidR="004619A4" w:rsidRPr="003F1321" w:rsidRDefault="004619A4" w:rsidP="00C201EB">
            <w:pPr>
              <w:tabs>
                <w:tab w:val="right" w:pos="2823"/>
              </w:tabs>
              <w:contextualSpacing/>
              <w:jc w:val="both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 xml:space="preserve">Итоговая аттестация 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66" w:type="pct"/>
            <w:gridSpan w:val="2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6</w:t>
            </w:r>
          </w:p>
        </w:tc>
        <w:tc>
          <w:tcPr>
            <w:tcW w:w="240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-</w:t>
            </w:r>
          </w:p>
        </w:tc>
        <w:tc>
          <w:tcPr>
            <w:tcW w:w="23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  <w:r w:rsidRPr="003F1321">
              <w:rPr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4619A4" w:rsidRPr="003F1321" w:rsidRDefault="00D07F38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" w:type="pct"/>
          </w:tcPr>
          <w:p w:rsidR="004619A4" w:rsidRPr="003F1321" w:rsidRDefault="00D07F38" w:rsidP="00C201EB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43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</w:tcPr>
          <w:p w:rsidR="004619A4" w:rsidRPr="003F1321" w:rsidRDefault="004619A4" w:rsidP="00C201EB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37" w:type="pct"/>
          </w:tcPr>
          <w:p w:rsidR="004619A4" w:rsidRPr="003F1321" w:rsidRDefault="004619A4" w:rsidP="004619A4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Экзамен</w:t>
            </w:r>
          </w:p>
        </w:tc>
      </w:tr>
      <w:tr w:rsidR="00D07F38" w:rsidRPr="004204D1" w:rsidTr="00D07F38">
        <w:tc>
          <w:tcPr>
            <w:tcW w:w="1794" w:type="pct"/>
            <w:gridSpan w:val="2"/>
          </w:tcPr>
          <w:p w:rsidR="00D07F38" w:rsidRPr="00F85859" w:rsidRDefault="00D07F38" w:rsidP="00C201EB">
            <w:pPr>
              <w:tabs>
                <w:tab w:val="right" w:pos="2823"/>
              </w:tabs>
              <w:contextualSpacing/>
              <w:jc w:val="both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266" w:type="pct"/>
            <w:gridSpan w:val="2"/>
          </w:tcPr>
          <w:p w:rsidR="00D07F38" w:rsidRPr="00F85859" w:rsidRDefault="00D07F38" w:rsidP="00C201EB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144</w:t>
            </w:r>
          </w:p>
        </w:tc>
        <w:tc>
          <w:tcPr>
            <w:tcW w:w="240" w:type="pct"/>
          </w:tcPr>
          <w:p w:rsidR="00D07F38" w:rsidRPr="00F85859" w:rsidRDefault="00D07F38" w:rsidP="002509B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39" w:type="pct"/>
          </w:tcPr>
          <w:p w:rsidR="00D07F38" w:rsidRPr="00F85859" w:rsidRDefault="00D07F38" w:rsidP="002509B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41" w:type="pct"/>
          </w:tcPr>
          <w:p w:rsidR="00D07F38" w:rsidRPr="00F85859" w:rsidRDefault="00D07F38" w:rsidP="002509B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241" w:type="pct"/>
          </w:tcPr>
          <w:p w:rsidR="00D07F38" w:rsidRPr="00F85859" w:rsidRDefault="00D07F38" w:rsidP="002509B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41" w:type="pct"/>
          </w:tcPr>
          <w:p w:rsidR="00D07F38" w:rsidRPr="00F85859" w:rsidRDefault="00D07F38" w:rsidP="002509B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343" w:type="pct"/>
          </w:tcPr>
          <w:p w:rsidR="00D07F38" w:rsidRPr="00F85859" w:rsidRDefault="00B35112" w:rsidP="002509B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59" w:type="pct"/>
          </w:tcPr>
          <w:p w:rsidR="00D07F38" w:rsidRPr="00F85859" w:rsidRDefault="00B35112" w:rsidP="002509BC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F85859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037" w:type="pct"/>
          </w:tcPr>
          <w:p w:rsidR="00D07F38" w:rsidRPr="00F85859" w:rsidRDefault="00D07F38" w:rsidP="004619A4">
            <w:pPr>
              <w:contextualSpacing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ED2680" w:rsidRDefault="00ED2680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C03991" w:rsidRDefault="00C03991" w:rsidP="004619A4">
      <w:pPr>
        <w:contextualSpacing/>
        <w:jc w:val="center"/>
      </w:pPr>
    </w:p>
    <w:p w:rsidR="00E624BC" w:rsidRDefault="00E624BC" w:rsidP="0093314A">
      <w:pPr>
        <w:pStyle w:val="a3"/>
        <w:numPr>
          <w:ilvl w:val="0"/>
          <w:numId w:val="1"/>
        </w:numPr>
        <w:jc w:val="center"/>
        <w:rPr>
          <w:b/>
          <w:shd w:val="clear" w:color="auto" w:fill="FFFFFF"/>
        </w:rPr>
        <w:sectPr w:rsidR="00E624BC" w:rsidSect="00B809D4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C03991" w:rsidRPr="0093314A" w:rsidRDefault="00C03991" w:rsidP="0093314A">
      <w:pPr>
        <w:pStyle w:val="a3"/>
        <w:numPr>
          <w:ilvl w:val="0"/>
          <w:numId w:val="1"/>
        </w:numPr>
        <w:jc w:val="center"/>
        <w:rPr>
          <w:b/>
          <w:shd w:val="clear" w:color="auto" w:fill="FFFFFF"/>
        </w:rPr>
      </w:pPr>
      <w:r w:rsidRPr="0093314A">
        <w:rPr>
          <w:b/>
          <w:shd w:val="clear" w:color="auto" w:fill="FFFFFF"/>
        </w:rPr>
        <w:lastRenderedPageBreak/>
        <w:t>КАЛЕНДАРНЫЙ УЧЕБНЫЙ ГРАФИК</w:t>
      </w:r>
      <w:r w:rsidR="0092659F" w:rsidRPr="0092659F">
        <w:rPr>
          <w:b/>
        </w:rPr>
        <w:t xml:space="preserve"> </w:t>
      </w:r>
      <w:r w:rsidR="0092659F" w:rsidRPr="007F252C">
        <w:rPr>
          <w:b/>
        </w:rPr>
        <w:t>ДОПОЛНИТЕЛЬН</w:t>
      </w:r>
      <w:r w:rsidR="0092659F">
        <w:rPr>
          <w:b/>
        </w:rPr>
        <w:t>ОЙ</w:t>
      </w:r>
      <w:r w:rsidR="0092659F" w:rsidRPr="007F252C">
        <w:rPr>
          <w:b/>
        </w:rPr>
        <w:t xml:space="preserve"> ПРОФЕССИОНАЛЬН</w:t>
      </w:r>
      <w:r w:rsidR="0092659F">
        <w:rPr>
          <w:b/>
        </w:rPr>
        <w:t>ОЙ</w:t>
      </w:r>
      <w:r w:rsidR="0092659F" w:rsidRPr="007F252C">
        <w:rPr>
          <w:b/>
        </w:rPr>
        <w:t xml:space="preserve"> </w:t>
      </w:r>
      <w:r w:rsidR="0092659F">
        <w:rPr>
          <w:b/>
        </w:rPr>
        <w:t xml:space="preserve">ПРОГРАММЫ </w:t>
      </w:r>
      <w:r w:rsidR="0092659F" w:rsidRPr="007F252C">
        <w:rPr>
          <w:b/>
        </w:rPr>
        <w:t>ПОВЫШЕНИЯ КВАЛИФИКАЦИИ ВРАЧЕЙ ПО СПЕЦИАЛЬНОСТИ «ПЕДИАТРИЯ»</w:t>
      </w:r>
      <w:r w:rsidR="00B54655">
        <w:rPr>
          <w:b/>
        </w:rPr>
        <w:t xml:space="preserve"> </w:t>
      </w:r>
    </w:p>
    <w:tbl>
      <w:tblPr>
        <w:tblStyle w:val="af"/>
        <w:tblW w:w="16251" w:type="dxa"/>
        <w:tblInd w:w="-549" w:type="dxa"/>
        <w:tblLayout w:type="fixed"/>
        <w:tblLook w:val="04A0"/>
      </w:tblPr>
      <w:tblGrid>
        <w:gridCol w:w="438"/>
        <w:gridCol w:w="1345"/>
        <w:gridCol w:w="283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8"/>
        <w:gridCol w:w="284"/>
        <w:gridCol w:w="284"/>
        <w:gridCol w:w="284"/>
      </w:tblGrid>
      <w:tr w:rsidR="006B6864" w:rsidTr="007D4860">
        <w:trPr>
          <w:trHeight w:val="120"/>
        </w:trPr>
        <w:tc>
          <w:tcPr>
            <w:tcW w:w="438" w:type="dxa"/>
            <w:vMerge w:val="restart"/>
          </w:tcPr>
          <w:p w:rsidR="006B6864" w:rsidRPr="00C6420C" w:rsidRDefault="006B6864" w:rsidP="00A01A7F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t>Код</w:t>
            </w:r>
          </w:p>
        </w:tc>
        <w:tc>
          <w:tcPr>
            <w:tcW w:w="1345" w:type="dxa"/>
            <w:vMerge w:val="restart"/>
          </w:tcPr>
          <w:p w:rsidR="006B6864" w:rsidRPr="00C6420C" w:rsidRDefault="006B6864" w:rsidP="00F42E7A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t>Наименование дисциплин (модулей), р</w:t>
            </w:r>
            <w:r>
              <w:rPr>
                <w:sz w:val="18"/>
                <w:szCs w:val="18"/>
                <w:shd w:val="clear" w:color="auto" w:fill="FFFFFF"/>
              </w:rPr>
              <w:t>а</w:t>
            </w:r>
            <w:r w:rsidRPr="00C6420C">
              <w:rPr>
                <w:sz w:val="18"/>
                <w:szCs w:val="18"/>
                <w:shd w:val="clear" w:color="auto" w:fill="FFFFFF"/>
              </w:rPr>
              <w:t>зделов, тем</w:t>
            </w:r>
          </w:p>
        </w:tc>
        <w:tc>
          <w:tcPr>
            <w:tcW w:w="1417" w:type="dxa"/>
            <w:gridSpan w:val="5"/>
          </w:tcPr>
          <w:p w:rsidR="006B6864" w:rsidRPr="00442C13" w:rsidRDefault="006B6864" w:rsidP="001E0BF1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Январь</w:t>
            </w:r>
          </w:p>
        </w:tc>
        <w:tc>
          <w:tcPr>
            <w:tcW w:w="1134" w:type="dxa"/>
            <w:gridSpan w:val="4"/>
          </w:tcPr>
          <w:p w:rsidR="006B6864" w:rsidRPr="00A01A7F" w:rsidRDefault="006B6864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Февраль</w:t>
            </w:r>
          </w:p>
        </w:tc>
        <w:tc>
          <w:tcPr>
            <w:tcW w:w="285" w:type="dxa"/>
            <w:vMerge w:val="restart"/>
            <w:textDirection w:val="btLr"/>
          </w:tcPr>
          <w:p w:rsidR="006B6864" w:rsidRPr="00A01A7F" w:rsidRDefault="006B6864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gridSpan w:val="3"/>
          </w:tcPr>
          <w:p w:rsidR="006B6864" w:rsidRPr="00A01A7F" w:rsidRDefault="006B6864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Март</w:t>
            </w:r>
          </w:p>
        </w:tc>
        <w:tc>
          <w:tcPr>
            <w:tcW w:w="283" w:type="dxa"/>
            <w:vMerge w:val="restart"/>
            <w:textDirection w:val="btLr"/>
          </w:tcPr>
          <w:p w:rsidR="006B6864" w:rsidRPr="0004601E" w:rsidRDefault="006B6864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6B6864" w:rsidRPr="0004601E" w:rsidRDefault="006B6864" w:rsidP="00E95FB1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Апрель</w:t>
            </w:r>
          </w:p>
        </w:tc>
        <w:tc>
          <w:tcPr>
            <w:tcW w:w="1134" w:type="dxa"/>
            <w:gridSpan w:val="4"/>
          </w:tcPr>
          <w:p w:rsidR="006B6864" w:rsidRPr="0004601E" w:rsidRDefault="006B6864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Май</w:t>
            </w:r>
          </w:p>
        </w:tc>
        <w:tc>
          <w:tcPr>
            <w:tcW w:w="284" w:type="dxa"/>
            <w:vMerge w:val="restart"/>
            <w:textDirection w:val="btLr"/>
          </w:tcPr>
          <w:p w:rsidR="006B6864" w:rsidRPr="0004601E" w:rsidRDefault="006B6864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850" w:type="dxa"/>
            <w:gridSpan w:val="3"/>
          </w:tcPr>
          <w:p w:rsidR="006B6864" w:rsidRPr="0004601E" w:rsidRDefault="006B6864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Июнь</w:t>
            </w:r>
          </w:p>
        </w:tc>
        <w:tc>
          <w:tcPr>
            <w:tcW w:w="284" w:type="dxa"/>
            <w:vMerge w:val="restart"/>
            <w:textDirection w:val="btLr"/>
          </w:tcPr>
          <w:p w:rsidR="006B6864" w:rsidRPr="0004601E" w:rsidRDefault="006B6864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6B6864" w:rsidRPr="0004601E" w:rsidRDefault="006B6864" w:rsidP="008C04DC">
            <w:pPr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Июль</w:t>
            </w:r>
          </w:p>
        </w:tc>
        <w:tc>
          <w:tcPr>
            <w:tcW w:w="1134" w:type="dxa"/>
            <w:gridSpan w:val="4"/>
          </w:tcPr>
          <w:p w:rsidR="006B6864" w:rsidRPr="0004601E" w:rsidRDefault="006B6864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Август</w:t>
            </w:r>
          </w:p>
        </w:tc>
        <w:tc>
          <w:tcPr>
            <w:tcW w:w="285" w:type="dxa"/>
            <w:vMerge w:val="restart"/>
            <w:textDirection w:val="btLr"/>
          </w:tcPr>
          <w:p w:rsidR="006B6864" w:rsidRPr="0004601E" w:rsidRDefault="006B6864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851" w:type="dxa"/>
            <w:gridSpan w:val="3"/>
          </w:tcPr>
          <w:p w:rsidR="006B6864" w:rsidRPr="0004601E" w:rsidRDefault="006B6864" w:rsidP="004B4AFD">
            <w:pPr>
              <w:ind w:left="-10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Сентябрь</w:t>
            </w:r>
          </w:p>
        </w:tc>
        <w:tc>
          <w:tcPr>
            <w:tcW w:w="283" w:type="dxa"/>
            <w:vMerge w:val="restart"/>
            <w:textDirection w:val="btLr"/>
          </w:tcPr>
          <w:p w:rsidR="006B6864" w:rsidRPr="00347285" w:rsidRDefault="006B6864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1134" w:type="dxa"/>
            <w:gridSpan w:val="4"/>
          </w:tcPr>
          <w:p w:rsidR="006B6864" w:rsidRPr="00347285" w:rsidRDefault="006B6864" w:rsidP="004B4AFD">
            <w:pPr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Октябрь</w:t>
            </w:r>
          </w:p>
        </w:tc>
        <w:tc>
          <w:tcPr>
            <w:tcW w:w="284" w:type="dxa"/>
            <w:vMerge w:val="restart"/>
            <w:textDirection w:val="btLr"/>
          </w:tcPr>
          <w:p w:rsidR="006B6864" w:rsidRPr="00A01A7F" w:rsidRDefault="006B6864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31-5</w:t>
            </w:r>
          </w:p>
        </w:tc>
        <w:tc>
          <w:tcPr>
            <w:tcW w:w="855" w:type="dxa"/>
            <w:gridSpan w:val="3"/>
          </w:tcPr>
          <w:p w:rsidR="006B6864" w:rsidRPr="00347285" w:rsidRDefault="006B6864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Ноябрь</w:t>
            </w:r>
          </w:p>
        </w:tc>
        <w:tc>
          <w:tcPr>
            <w:tcW w:w="284" w:type="dxa"/>
            <w:vMerge w:val="restart"/>
            <w:textDirection w:val="btLr"/>
          </w:tcPr>
          <w:p w:rsidR="006B6864" w:rsidRPr="00347285" w:rsidRDefault="006B6864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347285">
              <w:rPr>
                <w:sz w:val="16"/>
                <w:szCs w:val="16"/>
                <w:shd w:val="clear" w:color="auto" w:fill="FFFFFF"/>
              </w:rPr>
              <w:t>-3</w:t>
            </w:r>
          </w:p>
        </w:tc>
        <w:tc>
          <w:tcPr>
            <w:tcW w:w="568" w:type="dxa"/>
            <w:gridSpan w:val="2"/>
          </w:tcPr>
          <w:p w:rsidR="006B6864" w:rsidRPr="00347285" w:rsidRDefault="00F72DBC" w:rsidP="00F72DBC">
            <w:pPr>
              <w:ind w:left="-108" w:right="-10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Декабрь</w:t>
            </w:r>
          </w:p>
        </w:tc>
      </w:tr>
      <w:tr w:rsidR="004B4AFD" w:rsidTr="007D4860">
        <w:trPr>
          <w:cantSplit/>
          <w:trHeight w:val="664"/>
        </w:trPr>
        <w:tc>
          <w:tcPr>
            <w:tcW w:w="438" w:type="dxa"/>
            <w:vMerge/>
          </w:tcPr>
          <w:p w:rsidR="004B4AFD" w:rsidRPr="00C6420C" w:rsidRDefault="004B4AFD" w:rsidP="00A01A7F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4B4AFD" w:rsidRPr="00C6420C" w:rsidRDefault="004B4AFD" w:rsidP="00A01A7F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4B4AFD" w:rsidRPr="00A235FB" w:rsidRDefault="004B4AFD" w:rsidP="00A235FB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1-2</w:t>
            </w:r>
          </w:p>
        </w:tc>
        <w:tc>
          <w:tcPr>
            <w:tcW w:w="283" w:type="dxa"/>
            <w:textDirection w:val="btLr"/>
          </w:tcPr>
          <w:p w:rsidR="004B4AFD" w:rsidRPr="00A235FB" w:rsidRDefault="004B4AFD" w:rsidP="00C53594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4B4AFD" w:rsidRPr="00A235FB" w:rsidRDefault="004B4AFD" w:rsidP="001E0BF1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3" w:type="dxa"/>
            <w:textDirection w:val="btLr"/>
          </w:tcPr>
          <w:p w:rsidR="004B4AFD" w:rsidRPr="00A235FB" w:rsidRDefault="004B4AFD" w:rsidP="001E0BF1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4B4AFD" w:rsidRPr="00442C13" w:rsidRDefault="004B4AFD" w:rsidP="001E0BF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  <w:r w:rsidRPr="00442C13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4B4AFD" w:rsidRPr="00A01A7F" w:rsidRDefault="004B4AFD" w:rsidP="001E0BF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4B4AFD" w:rsidRPr="00A01A7F" w:rsidRDefault="004B4AFD" w:rsidP="001E0BF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4B4AFD" w:rsidRPr="00A01A7F" w:rsidRDefault="004B4AFD" w:rsidP="001E0BF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  <w:textDirection w:val="btLr"/>
          </w:tcPr>
          <w:p w:rsidR="004B4AFD" w:rsidRPr="00A01A7F" w:rsidRDefault="004B4AFD" w:rsidP="001E0BF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4B4AFD" w:rsidRPr="00A01A7F" w:rsidRDefault="004B4AFD" w:rsidP="00A01A7F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4B4AFD" w:rsidRPr="00A01A7F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A01A7F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4B4AFD" w:rsidRPr="00A01A7F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4" w:type="dxa"/>
            <w:textDirection w:val="btLr"/>
          </w:tcPr>
          <w:p w:rsidR="004B4AFD" w:rsidRPr="00A01A7F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vMerge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4B4AFD" w:rsidRPr="0004601E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3" w:type="dxa"/>
            <w:textDirection w:val="btLr"/>
          </w:tcPr>
          <w:p w:rsidR="004B4AFD" w:rsidRPr="0004601E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4B4AFD" w:rsidRPr="0004601E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  <w:textDirection w:val="btLr"/>
          </w:tcPr>
          <w:p w:rsidR="004B4AFD" w:rsidRDefault="004B4AFD" w:rsidP="00E95FB1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  <w:textDirection w:val="btLr"/>
          </w:tcPr>
          <w:p w:rsidR="004B4AFD" w:rsidRPr="0004601E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  <w:textDirection w:val="btLr"/>
          </w:tcPr>
          <w:p w:rsidR="004B4AFD" w:rsidRPr="0004601E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  <w:textDirection w:val="btLr"/>
          </w:tcPr>
          <w:p w:rsidR="004B4AFD" w:rsidRPr="0004601E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  <w:textDirection w:val="btLr"/>
          </w:tcPr>
          <w:p w:rsidR="004B4AFD" w:rsidRPr="0004601E" w:rsidRDefault="004B4AFD" w:rsidP="00E95FB1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  <w:vMerge/>
            <w:textDirection w:val="btLr"/>
          </w:tcPr>
          <w:p w:rsidR="004B4AFD" w:rsidRPr="0004601E" w:rsidRDefault="004B4AFD" w:rsidP="0004601E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4B4AFD" w:rsidRPr="0004601E" w:rsidRDefault="004B4AFD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6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4" w:type="dxa"/>
            <w:textDirection w:val="btLr"/>
          </w:tcPr>
          <w:p w:rsidR="004B4AFD" w:rsidRPr="0004601E" w:rsidRDefault="004B4AFD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3" w:type="dxa"/>
            <w:textDirection w:val="btLr"/>
          </w:tcPr>
          <w:p w:rsidR="004B4AFD" w:rsidRPr="0004601E" w:rsidRDefault="004B4AFD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vMerge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4B4AFD" w:rsidRPr="0004601E" w:rsidRDefault="004B4AFD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4B4AFD" w:rsidRPr="0004601E" w:rsidRDefault="004B4AFD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textDirection w:val="btLr"/>
          </w:tcPr>
          <w:p w:rsidR="004B4AFD" w:rsidRPr="0004601E" w:rsidRDefault="004B4AFD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4B4AFD" w:rsidRDefault="004B4AFD" w:rsidP="008C04DC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4B4AFD" w:rsidRPr="0004601E" w:rsidRDefault="004B4AFD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4B4AFD" w:rsidRPr="0004601E" w:rsidRDefault="004B4AFD" w:rsidP="008C04D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4B4AFD" w:rsidRPr="0004601E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4" w:type="dxa"/>
            <w:textDirection w:val="btLr"/>
          </w:tcPr>
          <w:p w:rsidR="004B4AFD" w:rsidRPr="0004601E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4B4AFD" w:rsidRPr="00347285" w:rsidRDefault="004B4AFD" w:rsidP="0004601E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3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4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3" w:type="dxa"/>
            <w:vMerge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3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4B4AFD" w:rsidRDefault="004B4AFD" w:rsidP="004B4AFD">
            <w:pPr>
              <w:ind w:left="113" w:right="113"/>
              <w:contextualSpacing/>
              <w:rPr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vMerge/>
            <w:textDirection w:val="btLr"/>
          </w:tcPr>
          <w:p w:rsidR="004B4AFD" w:rsidRPr="00347285" w:rsidRDefault="004B4AFD" w:rsidP="00347285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8" w:type="dxa"/>
            <w:textDirection w:val="btLr"/>
          </w:tcPr>
          <w:p w:rsidR="004B4AFD" w:rsidRPr="00347285" w:rsidRDefault="004B4AFD" w:rsidP="004B4AFD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vMerge/>
            <w:textDirection w:val="btLr"/>
          </w:tcPr>
          <w:p w:rsidR="004B4AFD" w:rsidRPr="00347285" w:rsidRDefault="004B4AFD" w:rsidP="00347285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4B4AFD" w:rsidRPr="00347285" w:rsidRDefault="00F72DBC" w:rsidP="00347285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5-17</w:t>
            </w:r>
          </w:p>
        </w:tc>
        <w:tc>
          <w:tcPr>
            <w:tcW w:w="284" w:type="dxa"/>
            <w:textDirection w:val="btLr"/>
          </w:tcPr>
          <w:p w:rsidR="004B4AFD" w:rsidRPr="00347285" w:rsidRDefault="00F72DBC" w:rsidP="00347285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19-31</w:t>
            </w:r>
          </w:p>
        </w:tc>
      </w:tr>
      <w:tr w:rsidR="004B4AFD" w:rsidTr="007D4860">
        <w:trPr>
          <w:trHeight w:val="70"/>
        </w:trPr>
        <w:tc>
          <w:tcPr>
            <w:tcW w:w="438" w:type="dxa"/>
            <w:vMerge/>
          </w:tcPr>
          <w:p w:rsidR="004B4AFD" w:rsidRPr="00C6420C" w:rsidRDefault="004B4AFD" w:rsidP="00A01A7F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4B4AFD" w:rsidRPr="00C6420C" w:rsidRDefault="004B4AFD" w:rsidP="00A01A7F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Pr="00442C13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Pr="00442C13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4" w:type="dxa"/>
          </w:tcPr>
          <w:p w:rsidR="004B4AFD" w:rsidRPr="00442C13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</w:tcPr>
          <w:p w:rsidR="004B4AFD" w:rsidRPr="00442C13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</w:tcPr>
          <w:p w:rsidR="004B4AFD" w:rsidRPr="00442C13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3" w:type="dxa"/>
          </w:tcPr>
          <w:p w:rsidR="004B4AFD" w:rsidRPr="00B41815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4B4AFD" w:rsidRPr="00B41815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</w:tcPr>
          <w:p w:rsidR="004B4AFD" w:rsidRPr="00B41815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4" w:type="dxa"/>
          </w:tcPr>
          <w:p w:rsidR="004B4AFD" w:rsidRPr="00B41815" w:rsidRDefault="004B4AFD" w:rsidP="00C03991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5" w:type="dxa"/>
          </w:tcPr>
          <w:p w:rsidR="004B4AFD" w:rsidRPr="00B41815" w:rsidRDefault="004B4AFD" w:rsidP="00B41815">
            <w:pPr>
              <w:ind w:left="-110"/>
              <w:contextualSpacing/>
              <w:jc w:val="right"/>
              <w:rPr>
                <w:sz w:val="14"/>
                <w:szCs w:val="14"/>
                <w:shd w:val="clear" w:color="auto" w:fill="FFFFFF"/>
              </w:rPr>
            </w:pPr>
            <w:r w:rsidRPr="00B41815">
              <w:rPr>
                <w:sz w:val="14"/>
                <w:szCs w:val="14"/>
                <w:shd w:val="clear" w:color="auto" w:fill="FFFFFF"/>
              </w:rPr>
              <w:t>10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0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5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32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33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34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285" w:type="dxa"/>
          </w:tcPr>
          <w:p w:rsidR="004B4AFD" w:rsidRPr="00B41815" w:rsidRDefault="004B4AFD" w:rsidP="00B41815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38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39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42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283" w:type="dxa"/>
          </w:tcPr>
          <w:p w:rsidR="004B4AFD" w:rsidRPr="00B41815" w:rsidRDefault="004B4AFD" w:rsidP="00B41815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284" w:type="dxa"/>
          </w:tcPr>
          <w:p w:rsidR="004B4AFD" w:rsidRPr="00B41815" w:rsidRDefault="004B4AFD" w:rsidP="007D4860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45</w:t>
            </w:r>
          </w:p>
        </w:tc>
        <w:tc>
          <w:tcPr>
            <w:tcW w:w="283" w:type="dxa"/>
          </w:tcPr>
          <w:p w:rsidR="004B4AFD" w:rsidRPr="00B41815" w:rsidRDefault="004B4AFD" w:rsidP="007D4860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46</w:t>
            </w:r>
          </w:p>
        </w:tc>
        <w:tc>
          <w:tcPr>
            <w:tcW w:w="284" w:type="dxa"/>
          </w:tcPr>
          <w:p w:rsidR="004B4AFD" w:rsidRPr="00B41815" w:rsidRDefault="004B4AFD" w:rsidP="007D4860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288" w:type="dxa"/>
          </w:tcPr>
          <w:p w:rsidR="004B4AFD" w:rsidRPr="00B41815" w:rsidRDefault="004B4AFD" w:rsidP="007D4860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48</w:t>
            </w:r>
          </w:p>
        </w:tc>
        <w:tc>
          <w:tcPr>
            <w:tcW w:w="284" w:type="dxa"/>
          </w:tcPr>
          <w:p w:rsidR="004B4AFD" w:rsidRPr="00B41815" w:rsidRDefault="004B4AFD" w:rsidP="00B41815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49</w:t>
            </w:r>
          </w:p>
        </w:tc>
        <w:tc>
          <w:tcPr>
            <w:tcW w:w="284" w:type="dxa"/>
          </w:tcPr>
          <w:p w:rsidR="004B4AFD" w:rsidRDefault="00F72DBC" w:rsidP="00B41815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50</w:t>
            </w:r>
          </w:p>
        </w:tc>
        <w:tc>
          <w:tcPr>
            <w:tcW w:w="284" w:type="dxa"/>
          </w:tcPr>
          <w:p w:rsidR="004B4AFD" w:rsidRDefault="00F72DBC" w:rsidP="00B41815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51</w:t>
            </w: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ind w:right="-10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1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ind w:left="-108" w:right="-1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Основы социальной гигиены. Организация педиатрической службы в РФ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ind w:right="-108"/>
              <w:contextualSpacing/>
              <w:rPr>
                <w:bCs/>
                <w:sz w:val="18"/>
                <w:szCs w:val="18"/>
              </w:rPr>
            </w:pPr>
            <w:r w:rsidRPr="00C6420C">
              <w:rPr>
                <w:bCs/>
                <w:sz w:val="18"/>
                <w:szCs w:val="18"/>
              </w:rPr>
              <w:t>1.1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ind w:left="-108" w:right="-18"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Организация амбулаторной  педиатрической помощи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ind w:left="-108" w:right="-108"/>
              <w:contextualSpacing/>
              <w:rPr>
                <w:bCs/>
                <w:sz w:val="18"/>
                <w:szCs w:val="18"/>
              </w:rPr>
            </w:pPr>
            <w:r w:rsidRPr="00C6420C">
              <w:rPr>
                <w:bCs/>
                <w:sz w:val="18"/>
                <w:szCs w:val="18"/>
              </w:rPr>
              <w:t>1.1.1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ind w:left="-108" w:right="-18"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Основные направления  работы амбулаторно-поликлинического звена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ind w:right="-108"/>
              <w:contextualSpacing/>
              <w:rPr>
                <w:bCs/>
                <w:sz w:val="18"/>
                <w:szCs w:val="18"/>
              </w:rPr>
            </w:pPr>
            <w:r w:rsidRPr="00C6420C">
              <w:rPr>
                <w:bCs/>
                <w:sz w:val="18"/>
                <w:szCs w:val="18"/>
              </w:rPr>
              <w:t>1.2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ind w:left="-108" w:right="-18"/>
              <w:rPr>
                <w:sz w:val="18"/>
                <w:szCs w:val="18"/>
              </w:rPr>
            </w:pPr>
            <w:r w:rsidRPr="00C6420C">
              <w:rPr>
                <w:bCs/>
                <w:sz w:val="18"/>
                <w:szCs w:val="18"/>
              </w:rPr>
              <w:t>Организация и проведение экспертизы временной нетрудоспособности в медицинской организации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jc w:val="both"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2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ind w:left="-108" w:right="-1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Основы профилактической педиатрии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2.1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ind w:left="-108" w:right="-1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Динамическое наблюдение за состоянием здоровья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2.2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6420C">
              <w:rPr>
                <w:rFonts w:ascii="Times New Roman" w:hAnsi="Times New Roman"/>
                <w:sz w:val="18"/>
                <w:szCs w:val="18"/>
                <w:lang w:eastAsia="ru-RU"/>
              </w:rPr>
              <w:t>Физическое развитие детей. Оценка физического развития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</w:tbl>
    <w:p w:rsidR="007D4860" w:rsidRDefault="007D4860"/>
    <w:p w:rsidR="007D4860" w:rsidRDefault="007D4860"/>
    <w:tbl>
      <w:tblPr>
        <w:tblStyle w:val="af"/>
        <w:tblW w:w="16251" w:type="dxa"/>
        <w:tblInd w:w="-549" w:type="dxa"/>
        <w:tblLayout w:type="fixed"/>
        <w:tblLook w:val="04A0"/>
      </w:tblPr>
      <w:tblGrid>
        <w:gridCol w:w="438"/>
        <w:gridCol w:w="1345"/>
        <w:gridCol w:w="283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8"/>
        <w:gridCol w:w="284"/>
        <w:gridCol w:w="284"/>
        <w:gridCol w:w="284"/>
      </w:tblGrid>
      <w:tr w:rsidR="007D4860" w:rsidRPr="00347285" w:rsidTr="007D4860">
        <w:trPr>
          <w:trHeight w:val="120"/>
        </w:trPr>
        <w:tc>
          <w:tcPr>
            <w:tcW w:w="438" w:type="dxa"/>
            <w:vMerge w:val="restart"/>
          </w:tcPr>
          <w:p w:rsidR="007D4860" w:rsidRPr="00C6420C" w:rsidRDefault="007D4860" w:rsidP="007D4860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lastRenderedPageBreak/>
              <w:t>Код</w:t>
            </w:r>
          </w:p>
        </w:tc>
        <w:tc>
          <w:tcPr>
            <w:tcW w:w="1345" w:type="dxa"/>
            <w:vMerge w:val="restart"/>
          </w:tcPr>
          <w:p w:rsidR="007D4860" w:rsidRPr="00C6420C" w:rsidRDefault="007D4860" w:rsidP="007D4860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t>Наименование дисциплин (модулей), р</w:t>
            </w:r>
            <w:r>
              <w:rPr>
                <w:sz w:val="18"/>
                <w:szCs w:val="18"/>
                <w:shd w:val="clear" w:color="auto" w:fill="FFFFFF"/>
              </w:rPr>
              <w:t>а</w:t>
            </w:r>
            <w:r w:rsidRPr="00C6420C">
              <w:rPr>
                <w:sz w:val="18"/>
                <w:szCs w:val="18"/>
                <w:shd w:val="clear" w:color="auto" w:fill="FFFFFF"/>
              </w:rPr>
              <w:t>зделов, тем</w:t>
            </w:r>
          </w:p>
        </w:tc>
        <w:tc>
          <w:tcPr>
            <w:tcW w:w="1417" w:type="dxa"/>
            <w:gridSpan w:val="5"/>
          </w:tcPr>
          <w:p w:rsidR="007D4860" w:rsidRPr="00442C13" w:rsidRDefault="007D4860" w:rsidP="007D4860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Январь</w:t>
            </w:r>
          </w:p>
        </w:tc>
        <w:tc>
          <w:tcPr>
            <w:tcW w:w="1134" w:type="dxa"/>
            <w:gridSpan w:val="4"/>
          </w:tcPr>
          <w:p w:rsidR="007D4860" w:rsidRPr="00A01A7F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Февраль</w:t>
            </w:r>
          </w:p>
        </w:tc>
        <w:tc>
          <w:tcPr>
            <w:tcW w:w="285" w:type="dxa"/>
            <w:vMerge w:val="restart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gridSpan w:val="3"/>
          </w:tcPr>
          <w:p w:rsidR="007D4860" w:rsidRPr="00A01A7F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Март</w:t>
            </w:r>
          </w:p>
        </w:tc>
        <w:tc>
          <w:tcPr>
            <w:tcW w:w="283" w:type="dxa"/>
            <w:vMerge w:val="restart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7D4860" w:rsidRPr="0004601E" w:rsidRDefault="007D4860" w:rsidP="007D4860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Апрель</w:t>
            </w:r>
          </w:p>
        </w:tc>
        <w:tc>
          <w:tcPr>
            <w:tcW w:w="1134" w:type="dxa"/>
            <w:gridSpan w:val="4"/>
          </w:tcPr>
          <w:p w:rsidR="007D4860" w:rsidRPr="0004601E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Май</w:t>
            </w:r>
          </w:p>
        </w:tc>
        <w:tc>
          <w:tcPr>
            <w:tcW w:w="284" w:type="dxa"/>
            <w:vMerge w:val="restart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850" w:type="dxa"/>
            <w:gridSpan w:val="3"/>
          </w:tcPr>
          <w:p w:rsidR="007D4860" w:rsidRPr="0004601E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Июнь</w:t>
            </w:r>
          </w:p>
        </w:tc>
        <w:tc>
          <w:tcPr>
            <w:tcW w:w="284" w:type="dxa"/>
            <w:vMerge w:val="restart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7D4860" w:rsidRPr="0004601E" w:rsidRDefault="007D4860" w:rsidP="007D4860">
            <w:pPr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Июль</w:t>
            </w:r>
          </w:p>
        </w:tc>
        <w:tc>
          <w:tcPr>
            <w:tcW w:w="1134" w:type="dxa"/>
            <w:gridSpan w:val="4"/>
          </w:tcPr>
          <w:p w:rsidR="007D4860" w:rsidRPr="0004601E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Август</w:t>
            </w:r>
          </w:p>
        </w:tc>
        <w:tc>
          <w:tcPr>
            <w:tcW w:w="285" w:type="dxa"/>
            <w:vMerge w:val="restart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851" w:type="dxa"/>
            <w:gridSpan w:val="3"/>
          </w:tcPr>
          <w:p w:rsidR="007D4860" w:rsidRPr="0004601E" w:rsidRDefault="007D4860" w:rsidP="007D4860">
            <w:pPr>
              <w:ind w:left="-10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Сентябрь</w:t>
            </w:r>
          </w:p>
        </w:tc>
        <w:tc>
          <w:tcPr>
            <w:tcW w:w="283" w:type="dxa"/>
            <w:vMerge w:val="restart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1134" w:type="dxa"/>
            <w:gridSpan w:val="4"/>
          </w:tcPr>
          <w:p w:rsidR="007D4860" w:rsidRPr="00347285" w:rsidRDefault="007D4860" w:rsidP="007D4860">
            <w:pPr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Октябрь</w:t>
            </w:r>
          </w:p>
        </w:tc>
        <w:tc>
          <w:tcPr>
            <w:tcW w:w="284" w:type="dxa"/>
            <w:vMerge w:val="restart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31-5</w:t>
            </w:r>
          </w:p>
        </w:tc>
        <w:tc>
          <w:tcPr>
            <w:tcW w:w="855" w:type="dxa"/>
            <w:gridSpan w:val="3"/>
          </w:tcPr>
          <w:p w:rsidR="007D4860" w:rsidRPr="00347285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Ноябрь</w:t>
            </w:r>
          </w:p>
        </w:tc>
        <w:tc>
          <w:tcPr>
            <w:tcW w:w="284" w:type="dxa"/>
            <w:vMerge w:val="restart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347285">
              <w:rPr>
                <w:sz w:val="16"/>
                <w:szCs w:val="16"/>
                <w:shd w:val="clear" w:color="auto" w:fill="FFFFFF"/>
              </w:rPr>
              <w:t>-3</w:t>
            </w:r>
          </w:p>
        </w:tc>
        <w:tc>
          <w:tcPr>
            <w:tcW w:w="568" w:type="dxa"/>
            <w:gridSpan w:val="2"/>
          </w:tcPr>
          <w:p w:rsidR="007D4860" w:rsidRPr="00347285" w:rsidRDefault="007D4860" w:rsidP="007D4860">
            <w:pPr>
              <w:ind w:left="-108" w:right="-10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Декабрь</w:t>
            </w:r>
          </w:p>
        </w:tc>
      </w:tr>
      <w:tr w:rsidR="007D4860" w:rsidRPr="00347285" w:rsidTr="007D4860">
        <w:trPr>
          <w:cantSplit/>
          <w:trHeight w:val="664"/>
        </w:trPr>
        <w:tc>
          <w:tcPr>
            <w:tcW w:w="438" w:type="dxa"/>
            <w:vMerge/>
          </w:tcPr>
          <w:p w:rsidR="007D4860" w:rsidRPr="00C6420C" w:rsidRDefault="007D4860" w:rsidP="007D4860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7D4860" w:rsidRPr="00C6420C" w:rsidRDefault="007D4860" w:rsidP="007D4860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7D4860" w:rsidRPr="00A235FB" w:rsidRDefault="007D4860" w:rsidP="007D4860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1-2</w:t>
            </w:r>
          </w:p>
        </w:tc>
        <w:tc>
          <w:tcPr>
            <w:tcW w:w="283" w:type="dxa"/>
            <w:textDirection w:val="btLr"/>
          </w:tcPr>
          <w:p w:rsidR="007D4860" w:rsidRPr="00A235FB" w:rsidRDefault="007D4860" w:rsidP="007D4860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7D4860" w:rsidRPr="00A235FB" w:rsidRDefault="007D4860" w:rsidP="007D4860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3" w:type="dxa"/>
            <w:textDirection w:val="btLr"/>
          </w:tcPr>
          <w:p w:rsidR="007D4860" w:rsidRPr="00A235FB" w:rsidRDefault="007D4860" w:rsidP="007D4860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7D4860" w:rsidRPr="00442C13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  <w:r w:rsidRPr="00442C13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A01A7F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4" w:type="dxa"/>
            <w:textDirection w:val="btLr"/>
          </w:tcPr>
          <w:p w:rsidR="007D4860" w:rsidRPr="00A01A7F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vMerge/>
          </w:tcPr>
          <w:p w:rsidR="007D4860" w:rsidRDefault="007D4860" w:rsidP="007D4860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  <w:textDirection w:val="btLr"/>
          </w:tcPr>
          <w:p w:rsidR="007D4860" w:rsidRDefault="007D4860" w:rsidP="007D4860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  <w:vMerge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6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4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vMerge/>
          </w:tcPr>
          <w:p w:rsidR="007D4860" w:rsidRDefault="007D4860" w:rsidP="007D4860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7D4860" w:rsidRDefault="007D4860" w:rsidP="007D4860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4" w:type="dxa"/>
            <w:textDirection w:val="btLr"/>
          </w:tcPr>
          <w:p w:rsidR="007D4860" w:rsidRPr="0004601E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3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4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3" w:type="dxa"/>
            <w:vMerge/>
          </w:tcPr>
          <w:p w:rsidR="007D4860" w:rsidRDefault="007D4860" w:rsidP="007D4860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3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7D4860" w:rsidRDefault="007D4860" w:rsidP="007D4860">
            <w:pPr>
              <w:ind w:left="113" w:right="113"/>
              <w:contextualSpacing/>
              <w:rPr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vMerge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8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vMerge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5-17</w:t>
            </w:r>
          </w:p>
        </w:tc>
        <w:tc>
          <w:tcPr>
            <w:tcW w:w="284" w:type="dxa"/>
            <w:textDirection w:val="btLr"/>
          </w:tcPr>
          <w:p w:rsidR="007D4860" w:rsidRPr="00347285" w:rsidRDefault="007D4860" w:rsidP="007D4860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19-31</w:t>
            </w:r>
          </w:p>
        </w:tc>
      </w:tr>
      <w:tr w:rsidR="007D4860" w:rsidTr="007D4860">
        <w:trPr>
          <w:trHeight w:val="70"/>
        </w:trPr>
        <w:tc>
          <w:tcPr>
            <w:tcW w:w="438" w:type="dxa"/>
            <w:vMerge/>
          </w:tcPr>
          <w:p w:rsidR="007D4860" w:rsidRPr="00C6420C" w:rsidRDefault="007D4860" w:rsidP="007D4860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7D4860" w:rsidRPr="00C6420C" w:rsidRDefault="007D4860" w:rsidP="007D4860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</w:tcPr>
          <w:p w:rsidR="007D4860" w:rsidRPr="00442C13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7D4860" w:rsidRPr="00442C13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4" w:type="dxa"/>
          </w:tcPr>
          <w:p w:rsidR="007D4860" w:rsidRPr="00442C13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</w:tcPr>
          <w:p w:rsidR="007D4860" w:rsidRPr="00442C13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</w:tcPr>
          <w:p w:rsidR="007D4860" w:rsidRPr="00442C13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5" w:type="dxa"/>
          </w:tcPr>
          <w:p w:rsidR="007D4860" w:rsidRPr="00B41815" w:rsidRDefault="007D4860" w:rsidP="007D4860">
            <w:pPr>
              <w:ind w:left="-110"/>
              <w:contextualSpacing/>
              <w:jc w:val="right"/>
              <w:rPr>
                <w:sz w:val="14"/>
                <w:szCs w:val="14"/>
                <w:shd w:val="clear" w:color="auto" w:fill="FFFFFF"/>
              </w:rPr>
            </w:pPr>
            <w:r w:rsidRPr="00B41815">
              <w:rPr>
                <w:sz w:val="14"/>
                <w:szCs w:val="14"/>
                <w:shd w:val="clear" w:color="auto" w:fill="FFFFFF"/>
              </w:rPr>
              <w:t>10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0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5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32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33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34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285" w:type="dxa"/>
          </w:tcPr>
          <w:p w:rsidR="007D4860" w:rsidRPr="00B41815" w:rsidRDefault="007D4860" w:rsidP="007D4860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38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39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42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45</w:t>
            </w:r>
          </w:p>
        </w:tc>
        <w:tc>
          <w:tcPr>
            <w:tcW w:w="283" w:type="dxa"/>
          </w:tcPr>
          <w:p w:rsidR="007D4860" w:rsidRPr="00B41815" w:rsidRDefault="007D4860" w:rsidP="007D4860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46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288" w:type="dxa"/>
          </w:tcPr>
          <w:p w:rsidR="007D4860" w:rsidRPr="00B41815" w:rsidRDefault="007D4860" w:rsidP="007D4860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48</w:t>
            </w:r>
          </w:p>
        </w:tc>
        <w:tc>
          <w:tcPr>
            <w:tcW w:w="284" w:type="dxa"/>
          </w:tcPr>
          <w:p w:rsidR="007D4860" w:rsidRPr="00B41815" w:rsidRDefault="007D4860" w:rsidP="007D4860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49</w:t>
            </w:r>
          </w:p>
        </w:tc>
        <w:tc>
          <w:tcPr>
            <w:tcW w:w="284" w:type="dxa"/>
          </w:tcPr>
          <w:p w:rsidR="007D4860" w:rsidRDefault="007D4860" w:rsidP="007D4860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50</w:t>
            </w:r>
          </w:p>
        </w:tc>
        <w:tc>
          <w:tcPr>
            <w:tcW w:w="284" w:type="dxa"/>
          </w:tcPr>
          <w:p w:rsidR="007D4860" w:rsidRDefault="007D4860" w:rsidP="007D4860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51</w:t>
            </w: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2.3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6420C">
              <w:rPr>
                <w:rFonts w:ascii="Times New Roman" w:hAnsi="Times New Roman"/>
                <w:sz w:val="18"/>
                <w:szCs w:val="18"/>
                <w:lang w:eastAsia="ru-RU"/>
              </w:rPr>
              <w:t>Иммунопрофилактика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2.4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6420C">
              <w:rPr>
                <w:rFonts w:ascii="Times New Roman" w:hAnsi="Times New Roman"/>
                <w:sz w:val="18"/>
                <w:szCs w:val="18"/>
                <w:lang w:eastAsia="ru-RU"/>
              </w:rPr>
              <w:t>Диагностика и профилактика пограничных состояний. Рахит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3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C6420C">
              <w:rPr>
                <w:rFonts w:ascii="Times New Roman" w:hAnsi="Times New Roman"/>
                <w:sz w:val="18"/>
                <w:szCs w:val="18"/>
                <w:lang w:eastAsia="ru-RU"/>
              </w:rPr>
              <w:t>Питание здоровых и больных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3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3.1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Современная концепция сбалансированного питания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3.2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Рациональное вскармливание детей первого года жизни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3.3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Питание здоровых детей старше года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3.4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Хронические расстройства питания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3.5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Ожирение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3.6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Пищевая аллергия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4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Заболевания новорожденных и детей раннего возраста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8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4.1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Гипербилирубинемии</w:t>
            </w: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Дифференциальный</w:t>
            </w:r>
            <w:proofErr w:type="spellEnd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 диагноз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</w:tbl>
    <w:p w:rsidR="00E03F79" w:rsidRDefault="00E03F79"/>
    <w:p w:rsidR="00E03F79" w:rsidRDefault="00E03F79"/>
    <w:p w:rsidR="00E03F79" w:rsidRDefault="00E03F79"/>
    <w:p w:rsidR="00E03F79" w:rsidRDefault="00E03F79"/>
    <w:tbl>
      <w:tblPr>
        <w:tblStyle w:val="af"/>
        <w:tblW w:w="16251" w:type="dxa"/>
        <w:tblInd w:w="-549" w:type="dxa"/>
        <w:tblLayout w:type="fixed"/>
        <w:tblLook w:val="04A0"/>
      </w:tblPr>
      <w:tblGrid>
        <w:gridCol w:w="438"/>
        <w:gridCol w:w="1345"/>
        <w:gridCol w:w="283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8"/>
        <w:gridCol w:w="284"/>
        <w:gridCol w:w="284"/>
        <w:gridCol w:w="284"/>
      </w:tblGrid>
      <w:tr w:rsidR="00E03F79" w:rsidRPr="00347285" w:rsidTr="00651C9C">
        <w:trPr>
          <w:trHeight w:val="120"/>
        </w:trPr>
        <w:tc>
          <w:tcPr>
            <w:tcW w:w="438" w:type="dxa"/>
            <w:vMerge w:val="restart"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lastRenderedPageBreak/>
              <w:t>Код</w:t>
            </w:r>
          </w:p>
        </w:tc>
        <w:tc>
          <w:tcPr>
            <w:tcW w:w="1345" w:type="dxa"/>
            <w:vMerge w:val="restart"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t>Наименование дисциплин (модулей), р</w:t>
            </w:r>
            <w:r>
              <w:rPr>
                <w:sz w:val="18"/>
                <w:szCs w:val="18"/>
                <w:shd w:val="clear" w:color="auto" w:fill="FFFFFF"/>
              </w:rPr>
              <w:t>а</w:t>
            </w:r>
            <w:r w:rsidRPr="00C6420C">
              <w:rPr>
                <w:sz w:val="18"/>
                <w:szCs w:val="18"/>
                <w:shd w:val="clear" w:color="auto" w:fill="FFFFFF"/>
              </w:rPr>
              <w:t>зделов, тем</w:t>
            </w:r>
          </w:p>
        </w:tc>
        <w:tc>
          <w:tcPr>
            <w:tcW w:w="1417" w:type="dxa"/>
            <w:gridSpan w:val="5"/>
          </w:tcPr>
          <w:p w:rsidR="00E03F79" w:rsidRPr="00442C13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Январь</w:t>
            </w:r>
          </w:p>
        </w:tc>
        <w:tc>
          <w:tcPr>
            <w:tcW w:w="1134" w:type="dxa"/>
            <w:gridSpan w:val="4"/>
          </w:tcPr>
          <w:p w:rsidR="00E03F79" w:rsidRPr="00A01A7F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Февраль</w:t>
            </w:r>
          </w:p>
        </w:tc>
        <w:tc>
          <w:tcPr>
            <w:tcW w:w="285" w:type="dxa"/>
            <w:vMerge w:val="restart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gridSpan w:val="3"/>
          </w:tcPr>
          <w:p w:rsidR="00E03F79" w:rsidRPr="00A01A7F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Март</w:t>
            </w:r>
          </w:p>
        </w:tc>
        <w:tc>
          <w:tcPr>
            <w:tcW w:w="283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Апрель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Май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850" w:type="dxa"/>
            <w:gridSpan w:val="3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Июнь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Июль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Август</w:t>
            </w:r>
          </w:p>
        </w:tc>
        <w:tc>
          <w:tcPr>
            <w:tcW w:w="285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851" w:type="dxa"/>
            <w:gridSpan w:val="3"/>
          </w:tcPr>
          <w:p w:rsidR="00E03F79" w:rsidRPr="0004601E" w:rsidRDefault="00E03F79" w:rsidP="00651C9C">
            <w:pPr>
              <w:ind w:left="-10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Сентябрь</w:t>
            </w:r>
          </w:p>
        </w:tc>
        <w:tc>
          <w:tcPr>
            <w:tcW w:w="283" w:type="dxa"/>
            <w:vMerge w:val="restart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1134" w:type="dxa"/>
            <w:gridSpan w:val="4"/>
          </w:tcPr>
          <w:p w:rsidR="00E03F79" w:rsidRPr="00347285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Октябрь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31-5</w:t>
            </w:r>
          </w:p>
        </w:tc>
        <w:tc>
          <w:tcPr>
            <w:tcW w:w="855" w:type="dxa"/>
            <w:gridSpan w:val="3"/>
          </w:tcPr>
          <w:p w:rsidR="00E03F79" w:rsidRPr="0034728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Ноябрь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347285">
              <w:rPr>
                <w:sz w:val="16"/>
                <w:szCs w:val="16"/>
                <w:shd w:val="clear" w:color="auto" w:fill="FFFFFF"/>
              </w:rPr>
              <w:t>-3</w:t>
            </w:r>
          </w:p>
        </w:tc>
        <w:tc>
          <w:tcPr>
            <w:tcW w:w="568" w:type="dxa"/>
            <w:gridSpan w:val="2"/>
          </w:tcPr>
          <w:p w:rsidR="00E03F79" w:rsidRPr="00347285" w:rsidRDefault="00E03F79" w:rsidP="00651C9C">
            <w:pPr>
              <w:ind w:left="-108" w:right="-10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Декабрь</w:t>
            </w:r>
          </w:p>
        </w:tc>
      </w:tr>
      <w:tr w:rsidR="00E03F79" w:rsidRPr="00347285" w:rsidTr="00651C9C">
        <w:trPr>
          <w:cantSplit/>
          <w:trHeight w:val="664"/>
        </w:trPr>
        <w:tc>
          <w:tcPr>
            <w:tcW w:w="438" w:type="dxa"/>
            <w:vMerge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1-2</w:t>
            </w: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E03F79" w:rsidRPr="00442C13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  <w:r w:rsidRPr="00442C13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A01A7F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  <w:vMerge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6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3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8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5-17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19-31</w:t>
            </w:r>
          </w:p>
        </w:tc>
      </w:tr>
      <w:tr w:rsidR="00E03F79" w:rsidTr="00651C9C">
        <w:trPr>
          <w:trHeight w:val="70"/>
        </w:trPr>
        <w:tc>
          <w:tcPr>
            <w:tcW w:w="438" w:type="dxa"/>
            <w:vMerge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4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5" w:type="dxa"/>
          </w:tcPr>
          <w:p w:rsidR="00E03F79" w:rsidRPr="00B41815" w:rsidRDefault="00E03F79" w:rsidP="00651C9C">
            <w:pPr>
              <w:ind w:left="-110"/>
              <w:contextualSpacing/>
              <w:jc w:val="right"/>
              <w:rPr>
                <w:sz w:val="14"/>
                <w:szCs w:val="14"/>
                <w:shd w:val="clear" w:color="auto" w:fill="FFFFFF"/>
              </w:rPr>
            </w:pPr>
            <w:r w:rsidRPr="00B41815">
              <w:rPr>
                <w:sz w:val="14"/>
                <w:szCs w:val="14"/>
                <w:shd w:val="clear" w:color="auto" w:fill="FFFFFF"/>
              </w:rPr>
              <w:t>10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0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5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285" w:type="dxa"/>
          </w:tcPr>
          <w:p w:rsidR="00E03F79" w:rsidRPr="00B41815" w:rsidRDefault="00E03F79" w:rsidP="00651C9C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288" w:type="dxa"/>
          </w:tcPr>
          <w:p w:rsidR="00E03F79" w:rsidRPr="00B41815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49</w:t>
            </w:r>
          </w:p>
        </w:tc>
        <w:tc>
          <w:tcPr>
            <w:tcW w:w="284" w:type="dxa"/>
          </w:tcPr>
          <w:p w:rsidR="00E03F79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50</w:t>
            </w:r>
          </w:p>
        </w:tc>
        <w:tc>
          <w:tcPr>
            <w:tcW w:w="284" w:type="dxa"/>
          </w:tcPr>
          <w:p w:rsidR="00E03F79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51</w:t>
            </w: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4.2</w:t>
            </w:r>
          </w:p>
        </w:tc>
        <w:tc>
          <w:tcPr>
            <w:tcW w:w="1345" w:type="dxa"/>
          </w:tcPr>
          <w:p w:rsidR="004B4AFD" w:rsidRPr="00D915E0" w:rsidRDefault="004B4AFD" w:rsidP="00E03F79">
            <w:pPr>
              <w:pStyle w:val="a7"/>
              <w:spacing w:after="0"/>
              <w:ind w:left="-31" w:right="-116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Диагностика, ведение пациентов с внутриутробными инфекциями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4.3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proofErr w:type="spellStart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Атопический</w:t>
            </w:r>
            <w:proofErr w:type="spellEnd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 дерматит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4.4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proofErr w:type="spellStart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Бронхолегочная</w:t>
            </w:r>
            <w:proofErr w:type="spellEnd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 дисплазия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4.5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Особенности </w:t>
            </w:r>
            <w:proofErr w:type="spellStart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неонатального</w:t>
            </w:r>
            <w:proofErr w:type="spellEnd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 периода в практике врача педиатра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4.6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Качество жизни недоношенных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CD74A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5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 w:right="-1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Заболевания органов дыхания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5.1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Бронхиты, </w:t>
            </w:r>
            <w:proofErr w:type="spellStart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бронхиолиты</w:t>
            </w:r>
            <w:proofErr w:type="spellEnd"/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5.2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Синдром бронхиальной обструкции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5.3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Пневмонии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5.4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proofErr w:type="spellStart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Муковисцидоз</w:t>
            </w:r>
            <w:proofErr w:type="spellEnd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. Критерии диагностики в раннем возрасте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5.5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Бронхиальная астма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5.6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ind w:left="-34" w:right="-108"/>
              <w:rPr>
                <w:rStyle w:val="a9"/>
                <w:b w:val="0"/>
                <w:sz w:val="18"/>
                <w:szCs w:val="18"/>
              </w:rPr>
            </w:pPr>
            <w:proofErr w:type="spellStart"/>
            <w:r w:rsidRPr="00D915E0">
              <w:rPr>
                <w:sz w:val="18"/>
                <w:szCs w:val="18"/>
              </w:rPr>
              <w:t>Аллергенспецифическая</w:t>
            </w:r>
            <w:proofErr w:type="spellEnd"/>
            <w:r w:rsidRPr="00D915E0">
              <w:rPr>
                <w:sz w:val="18"/>
                <w:szCs w:val="18"/>
              </w:rPr>
              <w:t xml:space="preserve"> иммунотерапия у детей с аллергическими заболеваниями дыхательной системы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RPr="00347285" w:rsidTr="00651C9C">
        <w:trPr>
          <w:trHeight w:val="120"/>
        </w:trPr>
        <w:tc>
          <w:tcPr>
            <w:tcW w:w="438" w:type="dxa"/>
            <w:vMerge w:val="restart"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lastRenderedPageBreak/>
              <w:t>Код</w:t>
            </w:r>
          </w:p>
        </w:tc>
        <w:tc>
          <w:tcPr>
            <w:tcW w:w="1345" w:type="dxa"/>
            <w:vMerge w:val="restart"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t>Наименование дисциплин (модулей), р</w:t>
            </w:r>
            <w:r>
              <w:rPr>
                <w:sz w:val="18"/>
                <w:szCs w:val="18"/>
                <w:shd w:val="clear" w:color="auto" w:fill="FFFFFF"/>
              </w:rPr>
              <w:t>а</w:t>
            </w:r>
            <w:r w:rsidRPr="00C6420C">
              <w:rPr>
                <w:sz w:val="18"/>
                <w:szCs w:val="18"/>
                <w:shd w:val="clear" w:color="auto" w:fill="FFFFFF"/>
              </w:rPr>
              <w:t>зделов, тем</w:t>
            </w:r>
          </w:p>
        </w:tc>
        <w:tc>
          <w:tcPr>
            <w:tcW w:w="1417" w:type="dxa"/>
            <w:gridSpan w:val="5"/>
          </w:tcPr>
          <w:p w:rsidR="00E03F79" w:rsidRPr="00442C13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Январь</w:t>
            </w:r>
          </w:p>
        </w:tc>
        <w:tc>
          <w:tcPr>
            <w:tcW w:w="1134" w:type="dxa"/>
            <w:gridSpan w:val="4"/>
          </w:tcPr>
          <w:p w:rsidR="00E03F79" w:rsidRPr="00A01A7F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Февраль</w:t>
            </w:r>
          </w:p>
        </w:tc>
        <w:tc>
          <w:tcPr>
            <w:tcW w:w="285" w:type="dxa"/>
            <w:vMerge w:val="restart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gridSpan w:val="3"/>
          </w:tcPr>
          <w:p w:rsidR="00E03F79" w:rsidRPr="00A01A7F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Март</w:t>
            </w:r>
          </w:p>
        </w:tc>
        <w:tc>
          <w:tcPr>
            <w:tcW w:w="283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Апрель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Май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850" w:type="dxa"/>
            <w:gridSpan w:val="3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Июнь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Июль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Август</w:t>
            </w:r>
          </w:p>
        </w:tc>
        <w:tc>
          <w:tcPr>
            <w:tcW w:w="285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851" w:type="dxa"/>
            <w:gridSpan w:val="3"/>
          </w:tcPr>
          <w:p w:rsidR="00E03F79" w:rsidRPr="0004601E" w:rsidRDefault="00E03F79" w:rsidP="00651C9C">
            <w:pPr>
              <w:ind w:left="-10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Сентябрь</w:t>
            </w:r>
          </w:p>
        </w:tc>
        <w:tc>
          <w:tcPr>
            <w:tcW w:w="283" w:type="dxa"/>
            <w:vMerge w:val="restart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1134" w:type="dxa"/>
            <w:gridSpan w:val="4"/>
          </w:tcPr>
          <w:p w:rsidR="00E03F79" w:rsidRPr="00347285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Октябрь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31-5</w:t>
            </w:r>
          </w:p>
        </w:tc>
        <w:tc>
          <w:tcPr>
            <w:tcW w:w="855" w:type="dxa"/>
            <w:gridSpan w:val="3"/>
          </w:tcPr>
          <w:p w:rsidR="00E03F79" w:rsidRPr="0034728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Ноябрь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347285">
              <w:rPr>
                <w:sz w:val="16"/>
                <w:szCs w:val="16"/>
                <w:shd w:val="clear" w:color="auto" w:fill="FFFFFF"/>
              </w:rPr>
              <w:t>-3</w:t>
            </w:r>
          </w:p>
        </w:tc>
        <w:tc>
          <w:tcPr>
            <w:tcW w:w="568" w:type="dxa"/>
            <w:gridSpan w:val="2"/>
          </w:tcPr>
          <w:p w:rsidR="00E03F79" w:rsidRPr="00347285" w:rsidRDefault="00E03F79" w:rsidP="00651C9C">
            <w:pPr>
              <w:ind w:left="-108" w:right="-10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Декабрь</w:t>
            </w:r>
          </w:p>
        </w:tc>
      </w:tr>
      <w:tr w:rsidR="00E03F79" w:rsidRPr="00347285" w:rsidTr="00651C9C">
        <w:trPr>
          <w:cantSplit/>
          <w:trHeight w:val="664"/>
        </w:trPr>
        <w:tc>
          <w:tcPr>
            <w:tcW w:w="438" w:type="dxa"/>
            <w:vMerge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1-2</w:t>
            </w: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E03F79" w:rsidRPr="00442C13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  <w:r w:rsidRPr="00442C13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A01A7F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  <w:vMerge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6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3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8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5-17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19-31</w:t>
            </w:r>
          </w:p>
        </w:tc>
      </w:tr>
      <w:tr w:rsidR="00E03F79" w:rsidTr="00651C9C">
        <w:trPr>
          <w:trHeight w:val="70"/>
        </w:trPr>
        <w:tc>
          <w:tcPr>
            <w:tcW w:w="438" w:type="dxa"/>
            <w:vMerge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4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5" w:type="dxa"/>
          </w:tcPr>
          <w:p w:rsidR="00E03F79" w:rsidRPr="00B41815" w:rsidRDefault="00E03F79" w:rsidP="00651C9C">
            <w:pPr>
              <w:ind w:left="-110"/>
              <w:contextualSpacing/>
              <w:jc w:val="right"/>
              <w:rPr>
                <w:sz w:val="14"/>
                <w:szCs w:val="14"/>
                <w:shd w:val="clear" w:color="auto" w:fill="FFFFFF"/>
              </w:rPr>
            </w:pPr>
            <w:r w:rsidRPr="00B41815">
              <w:rPr>
                <w:sz w:val="14"/>
                <w:szCs w:val="14"/>
                <w:shd w:val="clear" w:color="auto" w:fill="FFFFFF"/>
              </w:rPr>
              <w:t>10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0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5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285" w:type="dxa"/>
          </w:tcPr>
          <w:p w:rsidR="00E03F79" w:rsidRPr="00B41815" w:rsidRDefault="00E03F79" w:rsidP="00651C9C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288" w:type="dxa"/>
          </w:tcPr>
          <w:p w:rsidR="00E03F79" w:rsidRPr="00B41815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49</w:t>
            </w:r>
          </w:p>
        </w:tc>
        <w:tc>
          <w:tcPr>
            <w:tcW w:w="284" w:type="dxa"/>
          </w:tcPr>
          <w:p w:rsidR="00E03F79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50</w:t>
            </w:r>
          </w:p>
        </w:tc>
        <w:tc>
          <w:tcPr>
            <w:tcW w:w="284" w:type="dxa"/>
          </w:tcPr>
          <w:p w:rsidR="00E03F79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51</w:t>
            </w: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6</w:t>
            </w:r>
          </w:p>
        </w:tc>
        <w:tc>
          <w:tcPr>
            <w:tcW w:w="1345" w:type="dxa"/>
          </w:tcPr>
          <w:p w:rsidR="004B4AFD" w:rsidRPr="00C6420C" w:rsidRDefault="004B4AFD" w:rsidP="00E03F79">
            <w:pPr>
              <w:pStyle w:val="a7"/>
              <w:spacing w:after="0"/>
              <w:ind w:left="-108" w:right="-116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Болезни органов кровообращения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6.1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Врожденные пороки сердца и крупных сосудов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6.2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Диагностика и ведение пациентов с миокардитами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6.3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proofErr w:type="spellStart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Ревматоидный</w:t>
            </w:r>
            <w:proofErr w:type="spellEnd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 артрит и другие заболевания суставов у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6.4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Нарушения ритма сердца у детей. Брадикардия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6.5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Системные заболевания соединительной ткани у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7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Болезни системы крови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7.1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Анемический синдром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7.2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Геморрагические и тромботические заболевания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7.3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Железодефицитные состояния у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7.4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proofErr w:type="spellStart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Лимфоаденопатии</w:t>
            </w:r>
            <w:proofErr w:type="spellEnd"/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7.5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proofErr w:type="spellStart"/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Нейтропении</w:t>
            </w:r>
            <w:proofErr w:type="spellEnd"/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D915E0" w:rsidRDefault="004B4AFD" w:rsidP="00F72DBC">
            <w:pPr>
              <w:ind w:left="-21"/>
              <w:contextualSpacing/>
              <w:rPr>
                <w:sz w:val="18"/>
                <w:szCs w:val="18"/>
              </w:rPr>
            </w:pPr>
            <w:r w:rsidRPr="00D915E0">
              <w:rPr>
                <w:sz w:val="18"/>
                <w:szCs w:val="18"/>
              </w:rPr>
              <w:t>7.6</w:t>
            </w:r>
          </w:p>
        </w:tc>
        <w:tc>
          <w:tcPr>
            <w:tcW w:w="1345" w:type="dxa"/>
          </w:tcPr>
          <w:p w:rsidR="004B4AFD" w:rsidRPr="00D915E0" w:rsidRDefault="004B4AFD" w:rsidP="00D915E0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D915E0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Система гомеостаза и методы её диагностики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RPr="00347285" w:rsidTr="00651C9C">
        <w:trPr>
          <w:trHeight w:val="120"/>
        </w:trPr>
        <w:tc>
          <w:tcPr>
            <w:tcW w:w="438" w:type="dxa"/>
            <w:vMerge w:val="restart"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lastRenderedPageBreak/>
              <w:t>Код</w:t>
            </w:r>
          </w:p>
        </w:tc>
        <w:tc>
          <w:tcPr>
            <w:tcW w:w="1345" w:type="dxa"/>
            <w:vMerge w:val="restart"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t>Наименование дисциплин (модулей), р</w:t>
            </w:r>
            <w:r>
              <w:rPr>
                <w:sz w:val="18"/>
                <w:szCs w:val="18"/>
                <w:shd w:val="clear" w:color="auto" w:fill="FFFFFF"/>
              </w:rPr>
              <w:t>а</w:t>
            </w:r>
            <w:r w:rsidRPr="00C6420C">
              <w:rPr>
                <w:sz w:val="18"/>
                <w:szCs w:val="18"/>
                <w:shd w:val="clear" w:color="auto" w:fill="FFFFFF"/>
              </w:rPr>
              <w:t>зделов, тем</w:t>
            </w:r>
          </w:p>
        </w:tc>
        <w:tc>
          <w:tcPr>
            <w:tcW w:w="1417" w:type="dxa"/>
            <w:gridSpan w:val="5"/>
          </w:tcPr>
          <w:p w:rsidR="00E03F79" w:rsidRPr="00442C13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Январь</w:t>
            </w:r>
          </w:p>
        </w:tc>
        <w:tc>
          <w:tcPr>
            <w:tcW w:w="1134" w:type="dxa"/>
            <w:gridSpan w:val="4"/>
          </w:tcPr>
          <w:p w:rsidR="00E03F79" w:rsidRPr="00A01A7F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Февраль</w:t>
            </w:r>
          </w:p>
        </w:tc>
        <w:tc>
          <w:tcPr>
            <w:tcW w:w="285" w:type="dxa"/>
            <w:vMerge w:val="restart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gridSpan w:val="3"/>
          </w:tcPr>
          <w:p w:rsidR="00E03F79" w:rsidRPr="00A01A7F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Март</w:t>
            </w:r>
          </w:p>
        </w:tc>
        <w:tc>
          <w:tcPr>
            <w:tcW w:w="283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Апрель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Май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850" w:type="dxa"/>
            <w:gridSpan w:val="3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Июнь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Июль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Август</w:t>
            </w:r>
          </w:p>
        </w:tc>
        <w:tc>
          <w:tcPr>
            <w:tcW w:w="285" w:type="dxa"/>
            <w:vMerge w:val="restart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851" w:type="dxa"/>
            <w:gridSpan w:val="3"/>
          </w:tcPr>
          <w:p w:rsidR="00E03F79" w:rsidRPr="0004601E" w:rsidRDefault="00E03F79" w:rsidP="00651C9C">
            <w:pPr>
              <w:ind w:left="-10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Сентябрь</w:t>
            </w:r>
          </w:p>
        </w:tc>
        <w:tc>
          <w:tcPr>
            <w:tcW w:w="283" w:type="dxa"/>
            <w:vMerge w:val="restart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1134" w:type="dxa"/>
            <w:gridSpan w:val="4"/>
          </w:tcPr>
          <w:p w:rsidR="00E03F79" w:rsidRPr="00347285" w:rsidRDefault="00E03F79" w:rsidP="00651C9C">
            <w:pPr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Октябрь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31-5</w:t>
            </w:r>
          </w:p>
        </w:tc>
        <w:tc>
          <w:tcPr>
            <w:tcW w:w="855" w:type="dxa"/>
            <w:gridSpan w:val="3"/>
          </w:tcPr>
          <w:p w:rsidR="00E03F79" w:rsidRPr="0034728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Ноябрь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347285">
              <w:rPr>
                <w:sz w:val="16"/>
                <w:szCs w:val="16"/>
                <w:shd w:val="clear" w:color="auto" w:fill="FFFFFF"/>
              </w:rPr>
              <w:t>-3</w:t>
            </w:r>
          </w:p>
        </w:tc>
        <w:tc>
          <w:tcPr>
            <w:tcW w:w="568" w:type="dxa"/>
            <w:gridSpan w:val="2"/>
          </w:tcPr>
          <w:p w:rsidR="00E03F79" w:rsidRPr="00347285" w:rsidRDefault="00E03F79" w:rsidP="00651C9C">
            <w:pPr>
              <w:ind w:left="-108" w:right="-10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Декабрь</w:t>
            </w:r>
          </w:p>
        </w:tc>
      </w:tr>
      <w:tr w:rsidR="00E03F79" w:rsidRPr="00347285" w:rsidTr="00651C9C">
        <w:trPr>
          <w:cantSplit/>
          <w:trHeight w:val="664"/>
        </w:trPr>
        <w:tc>
          <w:tcPr>
            <w:tcW w:w="438" w:type="dxa"/>
            <w:vMerge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1-2</w:t>
            </w: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3" w:type="dxa"/>
            <w:textDirection w:val="btLr"/>
          </w:tcPr>
          <w:p w:rsidR="00E03F79" w:rsidRPr="00A235FB" w:rsidRDefault="00E03F79" w:rsidP="00651C9C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E03F79" w:rsidRPr="00442C13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  <w:r w:rsidRPr="00442C13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A01A7F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  <w:vMerge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6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3" w:type="dxa"/>
            <w:vMerge/>
          </w:tcPr>
          <w:p w:rsidR="00E03F79" w:rsidRDefault="00E03F79" w:rsidP="00651C9C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E03F79" w:rsidRDefault="00E03F79" w:rsidP="00651C9C">
            <w:pPr>
              <w:ind w:left="113" w:right="113"/>
              <w:contextualSpacing/>
              <w:rPr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8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vMerge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5-17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651C9C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19-31</w:t>
            </w:r>
          </w:p>
        </w:tc>
      </w:tr>
      <w:tr w:rsidR="00E03F79" w:rsidTr="00651C9C">
        <w:trPr>
          <w:trHeight w:val="70"/>
        </w:trPr>
        <w:tc>
          <w:tcPr>
            <w:tcW w:w="438" w:type="dxa"/>
            <w:vMerge/>
          </w:tcPr>
          <w:p w:rsidR="00E03F79" w:rsidRPr="00C6420C" w:rsidRDefault="00E03F79" w:rsidP="00651C9C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E03F79" w:rsidRPr="00C6420C" w:rsidRDefault="00E03F79" w:rsidP="00651C9C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4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</w:tcPr>
          <w:p w:rsidR="00E03F79" w:rsidRPr="00442C13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5" w:type="dxa"/>
          </w:tcPr>
          <w:p w:rsidR="00E03F79" w:rsidRPr="00B41815" w:rsidRDefault="00E03F79" w:rsidP="00651C9C">
            <w:pPr>
              <w:ind w:left="-110"/>
              <w:contextualSpacing/>
              <w:jc w:val="right"/>
              <w:rPr>
                <w:sz w:val="14"/>
                <w:szCs w:val="14"/>
                <w:shd w:val="clear" w:color="auto" w:fill="FFFFFF"/>
              </w:rPr>
            </w:pPr>
            <w:r w:rsidRPr="00B41815">
              <w:rPr>
                <w:sz w:val="14"/>
                <w:szCs w:val="14"/>
                <w:shd w:val="clear" w:color="auto" w:fill="FFFFFF"/>
              </w:rPr>
              <w:t>10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0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5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285" w:type="dxa"/>
          </w:tcPr>
          <w:p w:rsidR="00E03F79" w:rsidRPr="00B41815" w:rsidRDefault="00E03F79" w:rsidP="00651C9C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39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42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45</w:t>
            </w:r>
          </w:p>
        </w:tc>
        <w:tc>
          <w:tcPr>
            <w:tcW w:w="283" w:type="dxa"/>
          </w:tcPr>
          <w:p w:rsidR="00E03F79" w:rsidRPr="00B41815" w:rsidRDefault="00E03F79" w:rsidP="00651C9C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46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288" w:type="dxa"/>
          </w:tcPr>
          <w:p w:rsidR="00E03F79" w:rsidRPr="00B41815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48</w:t>
            </w:r>
          </w:p>
        </w:tc>
        <w:tc>
          <w:tcPr>
            <w:tcW w:w="284" w:type="dxa"/>
          </w:tcPr>
          <w:p w:rsidR="00E03F79" w:rsidRPr="00B41815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49</w:t>
            </w:r>
          </w:p>
        </w:tc>
        <w:tc>
          <w:tcPr>
            <w:tcW w:w="284" w:type="dxa"/>
          </w:tcPr>
          <w:p w:rsidR="00E03F79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50</w:t>
            </w:r>
          </w:p>
        </w:tc>
        <w:tc>
          <w:tcPr>
            <w:tcW w:w="284" w:type="dxa"/>
          </w:tcPr>
          <w:p w:rsidR="00E03F79" w:rsidRDefault="00E03F79" w:rsidP="00651C9C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51</w:t>
            </w: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8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Болезни органов пищеварения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8.1</w:t>
            </w:r>
          </w:p>
        </w:tc>
        <w:tc>
          <w:tcPr>
            <w:tcW w:w="1345" w:type="dxa"/>
          </w:tcPr>
          <w:p w:rsidR="004B4AFD" w:rsidRPr="005936B9" w:rsidRDefault="004B4AFD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Синдром </w:t>
            </w:r>
            <w:proofErr w:type="spellStart"/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мальабсорбции</w:t>
            </w:r>
            <w:proofErr w:type="spellEnd"/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8.2</w:t>
            </w:r>
          </w:p>
        </w:tc>
        <w:tc>
          <w:tcPr>
            <w:tcW w:w="1345" w:type="dxa"/>
          </w:tcPr>
          <w:p w:rsidR="004B4AFD" w:rsidRPr="005936B9" w:rsidRDefault="004B4AFD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Хронический гастрит, гастродуоденит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8.3</w:t>
            </w:r>
          </w:p>
        </w:tc>
        <w:tc>
          <w:tcPr>
            <w:tcW w:w="1345" w:type="dxa"/>
          </w:tcPr>
          <w:p w:rsidR="004B4AFD" w:rsidRPr="005936B9" w:rsidRDefault="004B4AFD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Функциональные заболевания толстой кишки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8.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1345" w:type="dxa"/>
          </w:tcPr>
          <w:p w:rsidR="004B4AFD" w:rsidRPr="005936B9" w:rsidRDefault="004B4AFD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Боли в животе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8.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1345" w:type="dxa"/>
          </w:tcPr>
          <w:p w:rsidR="004B4AFD" w:rsidRPr="005936B9" w:rsidRDefault="004B4AFD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Срыгивание и рвоты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9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Болезни мочевой системы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9.1</w:t>
            </w:r>
          </w:p>
        </w:tc>
        <w:tc>
          <w:tcPr>
            <w:tcW w:w="1345" w:type="dxa"/>
          </w:tcPr>
          <w:p w:rsidR="004B4AFD" w:rsidRPr="005936B9" w:rsidRDefault="004B4AFD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Инфекция мочевых путей. </w:t>
            </w:r>
            <w:proofErr w:type="spellStart"/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Пиелонефрит</w:t>
            </w:r>
            <w:proofErr w:type="spellEnd"/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F72DBC">
            <w:pPr>
              <w:ind w:left="-18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9.2</w:t>
            </w:r>
          </w:p>
        </w:tc>
        <w:tc>
          <w:tcPr>
            <w:tcW w:w="1345" w:type="dxa"/>
          </w:tcPr>
          <w:p w:rsidR="004B4AFD" w:rsidRPr="005936B9" w:rsidRDefault="00E03F79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proofErr w:type="spellStart"/>
            <w:r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Гормоночувствительный</w:t>
            </w:r>
            <w:proofErr w:type="gramStart"/>
            <w:r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,</w:t>
            </w:r>
            <w:r w:rsidR="004B4AFD"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г</w:t>
            </w:r>
            <w:proofErr w:type="gramEnd"/>
            <w:r w:rsidR="004B4AFD"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ормонозависимый</w:t>
            </w:r>
            <w:proofErr w:type="spellEnd"/>
            <w:r w:rsidR="004B4AFD"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="004B4AFD"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гормонорезистентный</w:t>
            </w:r>
            <w:proofErr w:type="spellEnd"/>
            <w:r w:rsidR="004B4AFD"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 нефротический синдром у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C6420C" w:rsidRDefault="004B4AFD" w:rsidP="00A01A7F">
            <w:pPr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10</w:t>
            </w:r>
          </w:p>
        </w:tc>
        <w:tc>
          <w:tcPr>
            <w:tcW w:w="1345" w:type="dxa"/>
          </w:tcPr>
          <w:p w:rsidR="004B4AFD" w:rsidRPr="00C6420C" w:rsidRDefault="004B4AFD" w:rsidP="00A01A7F">
            <w:pPr>
              <w:pStyle w:val="a7"/>
              <w:spacing w:after="0"/>
              <w:ind w:lef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C6420C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Неотложные состояния в педиатрии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686E53" w:rsidP="00686E53">
            <w:pPr>
              <w:ind w:left="-101" w:right="-115"/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12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5936B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10.1</w:t>
            </w:r>
          </w:p>
        </w:tc>
        <w:tc>
          <w:tcPr>
            <w:tcW w:w="1345" w:type="dxa"/>
          </w:tcPr>
          <w:p w:rsidR="004B4AFD" w:rsidRPr="005936B9" w:rsidRDefault="004B4AFD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Острый стеноз гортани. Ларинготрахеит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5936B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10.2</w:t>
            </w:r>
          </w:p>
        </w:tc>
        <w:tc>
          <w:tcPr>
            <w:tcW w:w="1345" w:type="dxa"/>
          </w:tcPr>
          <w:p w:rsidR="004B4AFD" w:rsidRPr="005936B9" w:rsidRDefault="004B4AFD" w:rsidP="005936B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Лихорадочные синдромы у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686E53" w:rsidP="00C03991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  <w:tr w:rsidR="004B4AFD" w:rsidTr="007D4860">
        <w:tc>
          <w:tcPr>
            <w:tcW w:w="438" w:type="dxa"/>
          </w:tcPr>
          <w:p w:rsidR="004B4AFD" w:rsidRPr="005936B9" w:rsidRDefault="004B4AFD" w:rsidP="005936B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10.3</w:t>
            </w:r>
          </w:p>
        </w:tc>
        <w:tc>
          <w:tcPr>
            <w:tcW w:w="1345" w:type="dxa"/>
          </w:tcPr>
          <w:p w:rsidR="004B4AFD" w:rsidRPr="00300074" w:rsidRDefault="004B4AFD" w:rsidP="00E03F79">
            <w:pPr>
              <w:pStyle w:val="a7"/>
              <w:spacing w:after="0"/>
              <w:ind w:left="-31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300074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Н</w:t>
            </w:r>
            <w:r w:rsidR="00E03F7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арушение водно-солевого обмена. ОНН</w:t>
            </w:r>
            <w:r w:rsidRPr="00300074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 xml:space="preserve"> у детей</w:t>
            </w: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4B4AFD" w:rsidRDefault="004B4AFD" w:rsidP="00C03991">
            <w:pPr>
              <w:contextualSpacing/>
              <w:rPr>
                <w:shd w:val="clear" w:color="auto" w:fill="FFFFFF"/>
              </w:rPr>
            </w:pPr>
          </w:p>
        </w:tc>
      </w:tr>
    </w:tbl>
    <w:tbl>
      <w:tblPr>
        <w:tblStyle w:val="af"/>
        <w:tblpPr w:leftFromText="180" w:rightFromText="180" w:vertAnchor="text" w:horzAnchor="margin" w:tblpXSpec="center" w:tblpY="-359"/>
        <w:tblW w:w="16251" w:type="dxa"/>
        <w:tblLayout w:type="fixed"/>
        <w:tblLook w:val="04A0"/>
      </w:tblPr>
      <w:tblGrid>
        <w:gridCol w:w="438"/>
        <w:gridCol w:w="1345"/>
        <w:gridCol w:w="283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8"/>
        <w:gridCol w:w="284"/>
        <w:gridCol w:w="284"/>
        <w:gridCol w:w="284"/>
      </w:tblGrid>
      <w:tr w:rsidR="00E03F79" w:rsidRPr="00347285" w:rsidTr="00E03F79">
        <w:trPr>
          <w:trHeight w:val="120"/>
        </w:trPr>
        <w:tc>
          <w:tcPr>
            <w:tcW w:w="438" w:type="dxa"/>
            <w:vMerge w:val="restart"/>
          </w:tcPr>
          <w:p w:rsidR="00E03F79" w:rsidRPr="00C6420C" w:rsidRDefault="00E03F79" w:rsidP="00E03F79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lastRenderedPageBreak/>
              <w:t>Код</w:t>
            </w:r>
          </w:p>
        </w:tc>
        <w:tc>
          <w:tcPr>
            <w:tcW w:w="1345" w:type="dxa"/>
            <w:vMerge w:val="restart"/>
          </w:tcPr>
          <w:p w:rsidR="00E03F79" w:rsidRPr="00C6420C" w:rsidRDefault="00E03F79" w:rsidP="00E03F79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  <w:r w:rsidRPr="00C6420C">
              <w:rPr>
                <w:sz w:val="18"/>
                <w:szCs w:val="18"/>
                <w:shd w:val="clear" w:color="auto" w:fill="FFFFFF"/>
              </w:rPr>
              <w:t>Наименование дисциплин (модулей), р</w:t>
            </w:r>
            <w:r>
              <w:rPr>
                <w:sz w:val="18"/>
                <w:szCs w:val="18"/>
                <w:shd w:val="clear" w:color="auto" w:fill="FFFFFF"/>
              </w:rPr>
              <w:t>а</w:t>
            </w:r>
            <w:r w:rsidRPr="00C6420C">
              <w:rPr>
                <w:sz w:val="18"/>
                <w:szCs w:val="18"/>
                <w:shd w:val="clear" w:color="auto" w:fill="FFFFFF"/>
              </w:rPr>
              <w:t>зделов, тем</w:t>
            </w:r>
          </w:p>
        </w:tc>
        <w:tc>
          <w:tcPr>
            <w:tcW w:w="1417" w:type="dxa"/>
            <w:gridSpan w:val="5"/>
          </w:tcPr>
          <w:p w:rsidR="00E03F79" w:rsidRPr="00442C13" w:rsidRDefault="00E03F79" w:rsidP="00E03F79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Январь</w:t>
            </w:r>
          </w:p>
        </w:tc>
        <w:tc>
          <w:tcPr>
            <w:tcW w:w="1134" w:type="dxa"/>
            <w:gridSpan w:val="4"/>
          </w:tcPr>
          <w:p w:rsidR="00E03F79" w:rsidRPr="00A01A7F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Февраль</w:t>
            </w:r>
          </w:p>
        </w:tc>
        <w:tc>
          <w:tcPr>
            <w:tcW w:w="285" w:type="dxa"/>
            <w:vMerge w:val="restart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851" w:type="dxa"/>
            <w:gridSpan w:val="3"/>
          </w:tcPr>
          <w:p w:rsidR="00E03F79" w:rsidRPr="00A01A7F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Март</w:t>
            </w:r>
          </w:p>
        </w:tc>
        <w:tc>
          <w:tcPr>
            <w:tcW w:w="283" w:type="dxa"/>
            <w:vMerge w:val="restart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E03F79">
            <w:pPr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Апрель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Май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850" w:type="dxa"/>
            <w:gridSpan w:val="3"/>
          </w:tcPr>
          <w:p w:rsidR="00E03F79" w:rsidRPr="0004601E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Июнь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E03F79">
            <w:pPr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Июль</w:t>
            </w:r>
          </w:p>
        </w:tc>
        <w:tc>
          <w:tcPr>
            <w:tcW w:w="1134" w:type="dxa"/>
            <w:gridSpan w:val="4"/>
          </w:tcPr>
          <w:p w:rsidR="00E03F79" w:rsidRPr="0004601E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Август</w:t>
            </w:r>
          </w:p>
        </w:tc>
        <w:tc>
          <w:tcPr>
            <w:tcW w:w="285" w:type="dxa"/>
            <w:vMerge w:val="restart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851" w:type="dxa"/>
            <w:gridSpan w:val="3"/>
          </w:tcPr>
          <w:p w:rsidR="00E03F79" w:rsidRPr="0004601E" w:rsidRDefault="00E03F79" w:rsidP="00E03F79">
            <w:pPr>
              <w:ind w:left="-10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Сентябрь</w:t>
            </w:r>
          </w:p>
        </w:tc>
        <w:tc>
          <w:tcPr>
            <w:tcW w:w="283" w:type="dxa"/>
            <w:vMerge w:val="restart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1134" w:type="dxa"/>
            <w:gridSpan w:val="4"/>
          </w:tcPr>
          <w:p w:rsidR="00E03F79" w:rsidRPr="00347285" w:rsidRDefault="00E03F79" w:rsidP="00E03F79">
            <w:pPr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Октябрь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31-5</w:t>
            </w:r>
          </w:p>
        </w:tc>
        <w:tc>
          <w:tcPr>
            <w:tcW w:w="855" w:type="dxa"/>
            <w:gridSpan w:val="3"/>
          </w:tcPr>
          <w:p w:rsidR="00E03F79" w:rsidRPr="00347285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Ноябрь</w:t>
            </w:r>
          </w:p>
        </w:tc>
        <w:tc>
          <w:tcPr>
            <w:tcW w:w="284" w:type="dxa"/>
            <w:vMerge w:val="restart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347285">
              <w:rPr>
                <w:sz w:val="16"/>
                <w:szCs w:val="16"/>
                <w:shd w:val="clear" w:color="auto" w:fill="FFFFFF"/>
              </w:rPr>
              <w:t>-3</w:t>
            </w:r>
          </w:p>
        </w:tc>
        <w:tc>
          <w:tcPr>
            <w:tcW w:w="568" w:type="dxa"/>
            <w:gridSpan w:val="2"/>
          </w:tcPr>
          <w:p w:rsidR="00E03F79" w:rsidRPr="00347285" w:rsidRDefault="00E03F79" w:rsidP="00E03F79">
            <w:pPr>
              <w:ind w:left="-108" w:right="-10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Декабрь</w:t>
            </w:r>
          </w:p>
        </w:tc>
      </w:tr>
      <w:tr w:rsidR="00E03F79" w:rsidRPr="00347285" w:rsidTr="00E03F79">
        <w:trPr>
          <w:cantSplit/>
          <w:trHeight w:val="664"/>
        </w:trPr>
        <w:tc>
          <w:tcPr>
            <w:tcW w:w="438" w:type="dxa"/>
            <w:vMerge/>
          </w:tcPr>
          <w:p w:rsidR="00E03F79" w:rsidRPr="00C6420C" w:rsidRDefault="00E03F79" w:rsidP="00E03F79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E03F79" w:rsidRPr="00C6420C" w:rsidRDefault="00E03F79" w:rsidP="00E03F79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A235FB" w:rsidRDefault="00E03F79" w:rsidP="00E03F79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1-2</w:t>
            </w:r>
          </w:p>
        </w:tc>
        <w:tc>
          <w:tcPr>
            <w:tcW w:w="283" w:type="dxa"/>
            <w:textDirection w:val="btLr"/>
          </w:tcPr>
          <w:p w:rsidR="00E03F79" w:rsidRPr="00A235FB" w:rsidRDefault="00E03F79" w:rsidP="00E03F79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E03F79" w:rsidRPr="00A235FB" w:rsidRDefault="00E03F79" w:rsidP="00E03F79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3" w:type="dxa"/>
            <w:textDirection w:val="btLr"/>
          </w:tcPr>
          <w:p w:rsidR="00E03F79" w:rsidRPr="00A235FB" w:rsidRDefault="00E03F79" w:rsidP="00E03F79">
            <w:pPr>
              <w:pStyle w:val="af0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A235FB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E03F79" w:rsidRPr="00442C13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  <w:r w:rsidRPr="00442C13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A01A7F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A01A7F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4" w:type="dxa"/>
            <w:textDirection w:val="btLr"/>
          </w:tcPr>
          <w:p w:rsidR="00E03F79" w:rsidRPr="00A01A7F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A01A7F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A01A7F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vMerge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  <w:textDirection w:val="btLr"/>
          </w:tcPr>
          <w:p w:rsidR="00E03F79" w:rsidRDefault="00E03F79" w:rsidP="00E03F79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9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  <w:vMerge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6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vMerge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  <w:r w:rsidRPr="0004601E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4" w:type="dxa"/>
            <w:textDirection w:val="btLr"/>
          </w:tcPr>
          <w:p w:rsidR="00E03F79" w:rsidRDefault="00E03F79" w:rsidP="00E03F79">
            <w:pPr>
              <w:ind w:left="113" w:right="113"/>
              <w:contextualSpacing/>
              <w:rPr>
                <w:shd w:val="clear" w:color="auto" w:fill="FFFFFF"/>
              </w:rPr>
            </w:pPr>
            <w:r w:rsidRPr="0004601E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  <w:r w:rsidRPr="0004601E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4" w:type="dxa"/>
            <w:textDirection w:val="btLr"/>
          </w:tcPr>
          <w:p w:rsidR="00E03F79" w:rsidRPr="0004601E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  <w:r w:rsidRPr="0004601E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5" w:type="dxa"/>
            <w:vMerge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</w:p>
        </w:tc>
        <w:tc>
          <w:tcPr>
            <w:tcW w:w="283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3" w:type="dxa"/>
            <w:vMerge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3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0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3" w:type="dxa"/>
            <w:textDirection w:val="btLr"/>
          </w:tcPr>
          <w:p w:rsidR="00E03F79" w:rsidRDefault="00E03F79" w:rsidP="00E03F79">
            <w:pPr>
              <w:ind w:left="113" w:right="113"/>
              <w:contextualSpacing/>
              <w:rPr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2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4" w:type="dxa"/>
            <w:vMerge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3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</w:t>
            </w:r>
            <w:r w:rsidRPr="00347285">
              <w:rPr>
                <w:sz w:val="16"/>
                <w:szCs w:val="16"/>
                <w:shd w:val="clear" w:color="auto" w:fill="FFFFFF"/>
              </w:rPr>
              <w:t>-</w:t>
            </w: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47285">
              <w:rPr>
                <w:sz w:val="16"/>
                <w:szCs w:val="16"/>
                <w:shd w:val="clear" w:color="auto" w:fill="FFFFFF"/>
              </w:rPr>
              <w:t>1</w:t>
            </w:r>
            <w:r>
              <w:rPr>
                <w:sz w:val="16"/>
                <w:szCs w:val="16"/>
                <w:shd w:val="clear" w:color="auto" w:fill="FFFFFF"/>
              </w:rPr>
              <w:t>4</w:t>
            </w:r>
            <w:r w:rsidRPr="00347285">
              <w:rPr>
                <w:sz w:val="16"/>
                <w:szCs w:val="16"/>
                <w:shd w:val="clear" w:color="auto" w:fill="FFFFFF"/>
              </w:rPr>
              <w:t>-1</w:t>
            </w:r>
            <w:r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8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  <w:r w:rsidRPr="00347285">
              <w:rPr>
                <w:sz w:val="16"/>
                <w:szCs w:val="16"/>
                <w:shd w:val="clear" w:color="auto" w:fill="FFFFFF"/>
              </w:rPr>
              <w:t>-2</w:t>
            </w:r>
            <w:r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  <w:vMerge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84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5-17</w:t>
            </w:r>
          </w:p>
        </w:tc>
        <w:tc>
          <w:tcPr>
            <w:tcW w:w="284" w:type="dxa"/>
            <w:textDirection w:val="btLr"/>
          </w:tcPr>
          <w:p w:rsidR="00E03F79" w:rsidRPr="00347285" w:rsidRDefault="00E03F79" w:rsidP="00E03F79">
            <w:pPr>
              <w:ind w:left="113" w:right="11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19-31</w:t>
            </w:r>
          </w:p>
        </w:tc>
      </w:tr>
      <w:tr w:rsidR="00E03F79" w:rsidTr="00E03F79">
        <w:trPr>
          <w:trHeight w:val="70"/>
        </w:trPr>
        <w:tc>
          <w:tcPr>
            <w:tcW w:w="438" w:type="dxa"/>
            <w:vMerge/>
          </w:tcPr>
          <w:p w:rsidR="00E03F79" w:rsidRPr="00C6420C" w:rsidRDefault="00E03F79" w:rsidP="00E03F79">
            <w:pPr>
              <w:ind w:left="-108" w:right="-108"/>
              <w:contextualSpacing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345" w:type="dxa"/>
            <w:vMerge/>
          </w:tcPr>
          <w:p w:rsidR="00E03F79" w:rsidRPr="00C6420C" w:rsidRDefault="00E03F79" w:rsidP="00E03F79">
            <w:pPr>
              <w:ind w:left="-108" w:right="-18"/>
              <w:contextualSpacing/>
              <w:jc w:val="center"/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Pr="00442C13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E03F79" w:rsidRPr="00442C13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2</w:t>
            </w:r>
          </w:p>
        </w:tc>
        <w:tc>
          <w:tcPr>
            <w:tcW w:w="284" w:type="dxa"/>
          </w:tcPr>
          <w:p w:rsidR="00E03F79" w:rsidRPr="00442C13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3</w:t>
            </w:r>
          </w:p>
        </w:tc>
        <w:tc>
          <w:tcPr>
            <w:tcW w:w="283" w:type="dxa"/>
          </w:tcPr>
          <w:p w:rsidR="00E03F79" w:rsidRPr="00442C13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4</w:t>
            </w:r>
          </w:p>
        </w:tc>
        <w:tc>
          <w:tcPr>
            <w:tcW w:w="284" w:type="dxa"/>
          </w:tcPr>
          <w:p w:rsidR="00E03F79" w:rsidRPr="00442C13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442C13">
              <w:rPr>
                <w:sz w:val="16"/>
                <w:szCs w:val="16"/>
                <w:shd w:val="clear" w:color="auto" w:fill="FFFFFF"/>
              </w:rPr>
              <w:t>5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7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contextualSpacing/>
              <w:rPr>
                <w:sz w:val="16"/>
                <w:szCs w:val="16"/>
                <w:shd w:val="clear" w:color="auto" w:fill="FFFFFF"/>
              </w:rPr>
            </w:pPr>
            <w:r w:rsidRPr="00B41815">
              <w:rPr>
                <w:sz w:val="16"/>
                <w:szCs w:val="16"/>
                <w:shd w:val="clear" w:color="auto" w:fill="FFFFFF"/>
              </w:rPr>
              <w:t>9</w:t>
            </w:r>
          </w:p>
        </w:tc>
        <w:tc>
          <w:tcPr>
            <w:tcW w:w="285" w:type="dxa"/>
          </w:tcPr>
          <w:p w:rsidR="00E03F79" w:rsidRPr="00B41815" w:rsidRDefault="00E03F79" w:rsidP="00E03F79">
            <w:pPr>
              <w:ind w:left="-110"/>
              <w:contextualSpacing/>
              <w:jc w:val="right"/>
              <w:rPr>
                <w:sz w:val="14"/>
                <w:szCs w:val="14"/>
                <w:shd w:val="clear" w:color="auto" w:fill="FFFFFF"/>
              </w:rPr>
            </w:pPr>
            <w:r w:rsidRPr="00B41815">
              <w:rPr>
                <w:sz w:val="14"/>
                <w:szCs w:val="14"/>
                <w:shd w:val="clear" w:color="auto" w:fill="FFFFFF"/>
              </w:rPr>
              <w:t>10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0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11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1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13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2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3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4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19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5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22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23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24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26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8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28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19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29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30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0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32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1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33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34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2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35</w:t>
            </w:r>
          </w:p>
        </w:tc>
        <w:tc>
          <w:tcPr>
            <w:tcW w:w="285" w:type="dxa"/>
          </w:tcPr>
          <w:p w:rsidR="00E03F79" w:rsidRPr="00B41815" w:rsidRDefault="00E03F79" w:rsidP="00E03F79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3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37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38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4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39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40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5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41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42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6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43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44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7"/>
              <w:contextualSpacing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45</w:t>
            </w:r>
          </w:p>
        </w:tc>
        <w:tc>
          <w:tcPr>
            <w:tcW w:w="283" w:type="dxa"/>
          </w:tcPr>
          <w:p w:rsidR="00E03F79" w:rsidRPr="00B41815" w:rsidRDefault="00E03F79" w:rsidP="00E03F79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46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8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47</w:t>
            </w:r>
          </w:p>
        </w:tc>
        <w:tc>
          <w:tcPr>
            <w:tcW w:w="288" w:type="dxa"/>
          </w:tcPr>
          <w:p w:rsidR="00E03F79" w:rsidRPr="00B41815" w:rsidRDefault="00E03F79" w:rsidP="00E03F79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48</w:t>
            </w:r>
          </w:p>
        </w:tc>
        <w:tc>
          <w:tcPr>
            <w:tcW w:w="284" w:type="dxa"/>
          </w:tcPr>
          <w:p w:rsidR="00E03F79" w:rsidRPr="00B41815" w:rsidRDefault="00E03F79" w:rsidP="00E03F79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49</w:t>
            </w:r>
          </w:p>
        </w:tc>
        <w:tc>
          <w:tcPr>
            <w:tcW w:w="284" w:type="dxa"/>
          </w:tcPr>
          <w:p w:rsidR="00E03F79" w:rsidRDefault="00E03F79" w:rsidP="00E03F79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50</w:t>
            </w:r>
          </w:p>
        </w:tc>
        <w:tc>
          <w:tcPr>
            <w:tcW w:w="284" w:type="dxa"/>
          </w:tcPr>
          <w:p w:rsidR="00E03F79" w:rsidRDefault="00E03F79" w:rsidP="00E03F79">
            <w:pPr>
              <w:ind w:left="-129"/>
              <w:contextualSpacing/>
              <w:jc w:val="right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51</w:t>
            </w:r>
          </w:p>
        </w:tc>
      </w:tr>
      <w:tr w:rsidR="00E03F79" w:rsidTr="00E03F79">
        <w:tc>
          <w:tcPr>
            <w:tcW w:w="438" w:type="dxa"/>
          </w:tcPr>
          <w:p w:rsidR="00E03F79" w:rsidRPr="005936B9" w:rsidRDefault="00E03F79" w:rsidP="00E03F7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10.4</w:t>
            </w:r>
          </w:p>
        </w:tc>
        <w:tc>
          <w:tcPr>
            <w:tcW w:w="1345" w:type="dxa"/>
          </w:tcPr>
          <w:p w:rsidR="00E03F79" w:rsidRPr="005936B9" w:rsidRDefault="00E03F79" w:rsidP="00E03F7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  <w:t>Сердечно-легочная реанимация у детей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5A5455" w:rsidP="00E03F79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Tr="00E03F79">
        <w:tc>
          <w:tcPr>
            <w:tcW w:w="438" w:type="dxa"/>
          </w:tcPr>
          <w:p w:rsidR="00E03F79" w:rsidRPr="005936B9" w:rsidRDefault="00E03F79" w:rsidP="00E03F7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10.5</w:t>
            </w:r>
          </w:p>
        </w:tc>
        <w:tc>
          <w:tcPr>
            <w:tcW w:w="1345" w:type="dxa"/>
          </w:tcPr>
          <w:p w:rsidR="00E03F79" w:rsidRPr="005936B9" w:rsidRDefault="00E03F79" w:rsidP="00E03F79">
            <w:pPr>
              <w:pStyle w:val="a7"/>
              <w:spacing w:after="0"/>
              <w:ind w:left="-34" w:right="-108"/>
              <w:contextualSpacing/>
              <w:rPr>
                <w:rStyle w:val="a9"/>
                <w:rFonts w:ascii="Times New Roman" w:hAnsi="Times New Roman"/>
                <w:b w:val="0"/>
                <w:sz w:val="18"/>
                <w:szCs w:val="18"/>
                <w:lang w:eastAsia="ru-RU"/>
              </w:rPr>
            </w:pPr>
            <w:r w:rsidRPr="005936B9">
              <w:rPr>
                <w:rFonts w:ascii="Times New Roman" w:hAnsi="Times New Roman"/>
                <w:sz w:val="18"/>
                <w:szCs w:val="18"/>
              </w:rPr>
              <w:t xml:space="preserve">Семиотика и </w:t>
            </w:r>
            <w:proofErr w:type="spellStart"/>
            <w:r w:rsidRPr="005936B9">
              <w:rPr>
                <w:rFonts w:ascii="Times New Roman" w:hAnsi="Times New Roman"/>
                <w:sz w:val="18"/>
                <w:szCs w:val="18"/>
              </w:rPr>
              <w:t>синдромология</w:t>
            </w:r>
            <w:proofErr w:type="spellEnd"/>
            <w:r w:rsidRPr="005936B9">
              <w:rPr>
                <w:rFonts w:ascii="Times New Roman" w:hAnsi="Times New Roman"/>
                <w:sz w:val="18"/>
                <w:szCs w:val="18"/>
              </w:rPr>
              <w:t xml:space="preserve">  критических состояний у детей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686E53" w:rsidP="00E03F79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Tr="00E03F79">
        <w:tc>
          <w:tcPr>
            <w:tcW w:w="438" w:type="dxa"/>
          </w:tcPr>
          <w:p w:rsidR="00E03F79" w:rsidRPr="005936B9" w:rsidRDefault="00E03F79" w:rsidP="00E03F7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10.6</w:t>
            </w:r>
          </w:p>
        </w:tc>
        <w:tc>
          <w:tcPr>
            <w:tcW w:w="1345" w:type="dxa"/>
          </w:tcPr>
          <w:p w:rsidR="00E03F79" w:rsidRPr="005936B9" w:rsidRDefault="00E03F79" w:rsidP="00E03F79">
            <w:pPr>
              <w:pStyle w:val="a7"/>
              <w:spacing w:after="0"/>
              <w:ind w:left="-34" w:right="-108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936B9">
              <w:rPr>
                <w:rFonts w:ascii="Times New Roman" w:hAnsi="Times New Roman"/>
                <w:sz w:val="18"/>
                <w:szCs w:val="18"/>
              </w:rPr>
              <w:t>Неотложная помощь у детей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Tr="00E03F79">
        <w:tc>
          <w:tcPr>
            <w:tcW w:w="438" w:type="dxa"/>
          </w:tcPr>
          <w:p w:rsidR="00E03F79" w:rsidRPr="00C6420C" w:rsidRDefault="00E03F79" w:rsidP="00E03F79">
            <w:pPr>
              <w:contextualSpacing/>
              <w:jc w:val="both"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11</w:t>
            </w:r>
          </w:p>
        </w:tc>
        <w:tc>
          <w:tcPr>
            <w:tcW w:w="1345" w:type="dxa"/>
          </w:tcPr>
          <w:p w:rsidR="00E03F79" w:rsidRPr="00C6420C" w:rsidRDefault="00E03F79" w:rsidP="00E03F79">
            <w:pPr>
              <w:ind w:left="-108"/>
              <w:contextualSpacing/>
              <w:rPr>
                <w:sz w:val="18"/>
                <w:szCs w:val="18"/>
              </w:rPr>
            </w:pPr>
            <w:r w:rsidRPr="00C6420C">
              <w:rPr>
                <w:sz w:val="18"/>
                <w:szCs w:val="18"/>
              </w:rPr>
              <w:t>Инфекционные болезни. Туберкулез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0135EC" w:rsidP="00E03F79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686E53" w:rsidP="00E03F79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Tr="00E03F79">
        <w:tc>
          <w:tcPr>
            <w:tcW w:w="438" w:type="dxa"/>
          </w:tcPr>
          <w:p w:rsidR="00E03F79" w:rsidRPr="005936B9" w:rsidRDefault="00E03F79" w:rsidP="00E03F7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11.1</w:t>
            </w:r>
          </w:p>
        </w:tc>
        <w:tc>
          <w:tcPr>
            <w:tcW w:w="1345" w:type="dxa"/>
          </w:tcPr>
          <w:p w:rsidR="00E03F79" w:rsidRPr="005936B9" w:rsidRDefault="00E03F79" w:rsidP="00E03F79">
            <w:pPr>
              <w:ind w:right="-108"/>
              <w:contextualSpacing/>
              <w:jc w:val="both"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Туберкулез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Tr="00E03F79">
        <w:tc>
          <w:tcPr>
            <w:tcW w:w="438" w:type="dxa"/>
          </w:tcPr>
          <w:p w:rsidR="00E03F79" w:rsidRPr="005936B9" w:rsidRDefault="00E03F79" w:rsidP="00E03F7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11.2</w:t>
            </w:r>
          </w:p>
        </w:tc>
        <w:tc>
          <w:tcPr>
            <w:tcW w:w="1345" w:type="dxa"/>
          </w:tcPr>
          <w:p w:rsidR="00E03F79" w:rsidRPr="005936B9" w:rsidRDefault="00E03F79" w:rsidP="00E03F79">
            <w:pPr>
              <w:pStyle w:val="a7"/>
              <w:spacing w:after="0"/>
              <w:ind w:left="0" w:right="-108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5936B9">
              <w:rPr>
                <w:rFonts w:ascii="Times New Roman" w:hAnsi="Times New Roman"/>
                <w:sz w:val="18"/>
                <w:szCs w:val="18"/>
                <w:lang w:eastAsia="ru-RU"/>
              </w:rPr>
              <w:t>Дифференциальная диагностика экзантем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0135EC" w:rsidP="00E03F79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6</w:t>
            </w: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Tr="00E03F79">
        <w:tc>
          <w:tcPr>
            <w:tcW w:w="438" w:type="dxa"/>
          </w:tcPr>
          <w:p w:rsidR="00E03F79" w:rsidRPr="005936B9" w:rsidRDefault="00E03F79" w:rsidP="00E03F7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11.3</w:t>
            </w:r>
          </w:p>
        </w:tc>
        <w:tc>
          <w:tcPr>
            <w:tcW w:w="1345" w:type="dxa"/>
          </w:tcPr>
          <w:p w:rsidR="00E03F79" w:rsidRPr="005936B9" w:rsidRDefault="00E03F79" w:rsidP="00E03F79">
            <w:pPr>
              <w:pStyle w:val="a7"/>
              <w:spacing w:after="0"/>
              <w:ind w:left="0" w:right="-108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5936B9">
              <w:rPr>
                <w:rFonts w:ascii="Times New Roman" w:hAnsi="Times New Roman"/>
                <w:sz w:val="18"/>
                <w:szCs w:val="18"/>
                <w:lang w:eastAsia="ru-RU"/>
              </w:rPr>
              <w:t>Особенности ранней диагностики и профилактики инфекционных заболеваний у детей. ОКИ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0135EC" w:rsidP="00E03F79">
            <w:pPr>
              <w:contextualSpacing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Tr="00E03F79">
        <w:tc>
          <w:tcPr>
            <w:tcW w:w="438" w:type="dxa"/>
          </w:tcPr>
          <w:p w:rsidR="00E03F79" w:rsidRPr="005936B9" w:rsidRDefault="00E03F79" w:rsidP="00E03F7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11.4</w:t>
            </w:r>
          </w:p>
        </w:tc>
        <w:tc>
          <w:tcPr>
            <w:tcW w:w="1345" w:type="dxa"/>
          </w:tcPr>
          <w:p w:rsidR="00E03F79" w:rsidRPr="005936B9" w:rsidRDefault="00E03F79" w:rsidP="00E03F79">
            <w:pPr>
              <w:pStyle w:val="a7"/>
              <w:spacing w:after="0"/>
              <w:ind w:left="0" w:right="-108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5936B9">
              <w:rPr>
                <w:rFonts w:ascii="Times New Roman" w:hAnsi="Times New Roman"/>
                <w:sz w:val="18"/>
                <w:szCs w:val="18"/>
                <w:lang w:eastAsia="ru-RU"/>
              </w:rPr>
              <w:t>Особенности ранней диагностики и профилактики инфекционных заболеваний у детей. Детские капельные инфекции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  <w:tr w:rsidR="00E03F79" w:rsidTr="00E03F79">
        <w:tc>
          <w:tcPr>
            <w:tcW w:w="438" w:type="dxa"/>
          </w:tcPr>
          <w:p w:rsidR="00E03F79" w:rsidRPr="005936B9" w:rsidRDefault="00E03F79" w:rsidP="00E03F79">
            <w:pPr>
              <w:ind w:right="-182"/>
              <w:contextualSpacing/>
              <w:rPr>
                <w:sz w:val="18"/>
                <w:szCs w:val="18"/>
              </w:rPr>
            </w:pPr>
            <w:r w:rsidRPr="005936B9">
              <w:rPr>
                <w:sz w:val="18"/>
                <w:szCs w:val="18"/>
              </w:rPr>
              <w:t>11.5</w:t>
            </w:r>
          </w:p>
        </w:tc>
        <w:tc>
          <w:tcPr>
            <w:tcW w:w="1345" w:type="dxa"/>
          </w:tcPr>
          <w:p w:rsidR="00E03F79" w:rsidRPr="005936B9" w:rsidRDefault="00E03F79" w:rsidP="00193569">
            <w:pPr>
              <w:pStyle w:val="a7"/>
              <w:spacing w:after="0"/>
              <w:ind w:left="0" w:right="-108"/>
              <w:contextualSpacing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5936B9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Особенности ранней диагностики и профилактики инфекционных заболеваний у детей. Структура </w:t>
            </w: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5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3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8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  <w:tc>
          <w:tcPr>
            <w:tcW w:w="284" w:type="dxa"/>
          </w:tcPr>
          <w:p w:rsidR="00E03F79" w:rsidRDefault="00E03F79" w:rsidP="00E03F79">
            <w:pPr>
              <w:contextualSpacing/>
              <w:rPr>
                <w:shd w:val="clear" w:color="auto" w:fill="FFFFFF"/>
              </w:rPr>
            </w:pPr>
          </w:p>
        </w:tc>
      </w:tr>
    </w:tbl>
    <w:p w:rsidR="00E03F79" w:rsidRDefault="00193569" w:rsidP="00E03F79">
      <w:pPr>
        <w:ind w:left="-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1383822</wp:posOffset>
            </wp:positionH>
            <wp:positionV relativeFrom="paragraph">
              <wp:posOffset>-810260</wp:posOffset>
            </wp:positionV>
            <wp:extent cx="6312634" cy="9630888"/>
            <wp:effectExtent l="1676400" t="0" r="1650266" b="0"/>
            <wp:wrapTight wrapText="bothSides">
              <wp:wrapPolygon edited="0">
                <wp:start x="21606" y="-39"/>
                <wp:lineTo x="96" y="-39"/>
                <wp:lineTo x="96" y="21580"/>
                <wp:lineTo x="21606" y="21580"/>
                <wp:lineTo x="21606" y="-39"/>
              </wp:wrapPolygon>
            </wp:wrapTight>
            <wp:docPr id="3" name="Рисунок 2" descr="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10" cstate="print"/>
                    <a:srcRect r="98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12634" cy="963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420C" w:rsidRDefault="00C6420C" w:rsidP="00193569">
      <w:pPr>
        <w:widowControl w:val="0"/>
        <w:contextualSpacing/>
        <w:rPr>
          <w:shd w:val="clear" w:color="auto" w:fill="FFFFFF"/>
        </w:rPr>
      </w:pPr>
    </w:p>
    <w:p w:rsidR="00E624BC" w:rsidRDefault="00E624BC" w:rsidP="004619A4">
      <w:pPr>
        <w:contextualSpacing/>
        <w:jc w:val="center"/>
        <w:sectPr w:rsidR="00E624BC" w:rsidSect="00E624B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E624BC" w:rsidRPr="0093314A" w:rsidRDefault="00E624BC" w:rsidP="00E624BC">
      <w:pPr>
        <w:pStyle w:val="a3"/>
        <w:numPr>
          <w:ilvl w:val="0"/>
          <w:numId w:val="1"/>
        </w:numPr>
        <w:jc w:val="center"/>
        <w:rPr>
          <w:b/>
          <w:bCs/>
        </w:rPr>
      </w:pPr>
      <w:r w:rsidRPr="0093314A">
        <w:rPr>
          <w:b/>
          <w:shd w:val="clear" w:color="auto" w:fill="FFFFFF"/>
        </w:rPr>
        <w:lastRenderedPageBreak/>
        <w:t>ОРГАНИЗАЦИОННО-ПЕДАГОГИЧЕСКИЕ УСЛОВИЯ РЕАЛИЗАЦИИ ПРОГРАММЫ</w:t>
      </w:r>
    </w:p>
    <w:p w:rsidR="00E624BC" w:rsidRPr="004204D1" w:rsidRDefault="00E624BC" w:rsidP="00E624BC">
      <w:pPr>
        <w:tabs>
          <w:tab w:val="left" w:pos="708"/>
          <w:tab w:val="right" w:leader="underscore" w:pos="9639"/>
        </w:tabs>
        <w:contextualSpacing/>
        <w:jc w:val="both"/>
      </w:pPr>
    </w:p>
    <w:p w:rsidR="00E624BC" w:rsidRDefault="00E624BC" w:rsidP="00E624BC">
      <w:pPr>
        <w:tabs>
          <w:tab w:val="left" w:pos="708"/>
          <w:tab w:val="right" w:leader="underscore" w:pos="9639"/>
        </w:tabs>
        <w:ind w:firstLine="720"/>
        <w:contextualSpacing/>
        <w:jc w:val="both"/>
      </w:pPr>
      <w:r>
        <w:t>Т</w:t>
      </w:r>
      <w:r w:rsidRPr="004204D1">
        <w:t>ематика лекционных занятий</w:t>
      </w:r>
      <w: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1"/>
        <w:gridCol w:w="4428"/>
        <w:gridCol w:w="2055"/>
        <w:gridCol w:w="2941"/>
      </w:tblGrid>
      <w:tr w:rsidR="00E624BC" w:rsidRPr="00677B4C" w:rsidTr="002E3104">
        <w:trPr>
          <w:tblHeader/>
          <w:jc w:val="center"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№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Тема лекции</w:t>
            </w:r>
          </w:p>
        </w:tc>
        <w:tc>
          <w:tcPr>
            <w:tcW w:w="1028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Содержание лекции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Формируемые компетенции</w:t>
            </w:r>
          </w:p>
        </w:tc>
      </w:tr>
      <w:tr w:rsidR="00E624BC" w:rsidRPr="00677B4C" w:rsidTr="002E3104">
        <w:trPr>
          <w:trHeight w:val="70"/>
          <w:jc w:val="center"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1.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Гипербилирубинемии</w:t>
            </w:r>
            <w:proofErr w:type="spellEnd"/>
            <w:r>
              <w:rPr>
                <w:sz w:val="20"/>
                <w:szCs w:val="20"/>
              </w:rPr>
              <w:t>. Дифференциальный диагноз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ПК-8, ПК-9, ПК-10, ПК-11, ПК-14, ПК-15</w:t>
            </w:r>
          </w:p>
        </w:tc>
      </w:tr>
      <w:tr w:rsidR="00E624BC" w:rsidRPr="00677B4C" w:rsidTr="002E3104">
        <w:trPr>
          <w:jc w:val="center"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2.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Синдром бронхиальной обструкции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ПК-10, ПК-11, ПК-17, ПК-19</w:t>
            </w:r>
          </w:p>
        </w:tc>
      </w:tr>
      <w:tr w:rsidR="00E624BC" w:rsidRPr="00677B4C" w:rsidTr="002E3104">
        <w:trPr>
          <w:jc w:val="center"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3.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Пневмонии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ПК-3, ПК-8, ПК-10, ПК-17, ПК-19</w:t>
            </w:r>
          </w:p>
        </w:tc>
      </w:tr>
      <w:tr w:rsidR="00E624BC" w:rsidRPr="00677B4C" w:rsidTr="002E3104">
        <w:trPr>
          <w:jc w:val="center"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4.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Бронхиальная астма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ПК-5, ПК-8, ПК-9, ПК-10, ПК-23</w:t>
            </w:r>
          </w:p>
        </w:tc>
      </w:tr>
      <w:tr w:rsidR="00E624BC" w:rsidRPr="00677B4C" w:rsidTr="002E3104">
        <w:trPr>
          <w:jc w:val="center"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Врожденные пороки сердца и крупных сосудов</w:t>
            </w:r>
          </w:p>
        </w:tc>
        <w:tc>
          <w:tcPr>
            <w:tcW w:w="1028" w:type="pct"/>
            <w:vAlign w:val="center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ПК-3, ПК-8, ПК-9, ПК-10, ПК-17, ПК-19</w:t>
            </w:r>
          </w:p>
        </w:tc>
      </w:tr>
      <w:tr w:rsidR="00E624BC" w:rsidRPr="00677B4C" w:rsidTr="002E3104">
        <w:trPr>
          <w:jc w:val="center"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15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и ведение пациентов с миокардитами</w:t>
            </w:r>
          </w:p>
        </w:tc>
        <w:tc>
          <w:tcPr>
            <w:tcW w:w="1028" w:type="pct"/>
            <w:vAlign w:val="center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ПК-3, ПК-8, ПК-10, ПК-11, ПК-17, ПК-19</w:t>
            </w:r>
          </w:p>
        </w:tc>
      </w:tr>
      <w:tr w:rsidR="00E624BC" w:rsidRPr="00677B4C" w:rsidTr="002E3104">
        <w:trPr>
          <w:jc w:val="center"/>
        </w:trPr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15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Геморрагические и тромботические заболевания</w:t>
            </w:r>
          </w:p>
        </w:tc>
        <w:tc>
          <w:tcPr>
            <w:tcW w:w="1028" w:type="pct"/>
            <w:vAlign w:val="center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ПК-10, ПК-11, ПК-17, ПК-19</w:t>
            </w:r>
          </w:p>
        </w:tc>
      </w:tr>
      <w:tr w:rsidR="00E624BC" w:rsidRPr="00677B4C" w:rsidTr="002E3104">
        <w:trPr>
          <w:jc w:val="center"/>
        </w:trPr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15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Питание здоровых детей старше год</w:t>
            </w:r>
          </w:p>
        </w:tc>
        <w:tc>
          <w:tcPr>
            <w:tcW w:w="1028" w:type="pct"/>
            <w:vAlign w:val="center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ОПК-2, ПК-3, ПК-8, ПК-17, ПК-19, ПК-21</w:t>
            </w:r>
          </w:p>
        </w:tc>
      </w:tr>
    </w:tbl>
    <w:p w:rsidR="00E624BC" w:rsidRPr="004204D1" w:rsidRDefault="00E624BC" w:rsidP="00E624BC">
      <w:pPr>
        <w:tabs>
          <w:tab w:val="left" w:pos="708"/>
          <w:tab w:val="right" w:leader="underscore" w:pos="9639"/>
        </w:tabs>
        <w:contextualSpacing/>
        <w:jc w:val="both"/>
      </w:pPr>
    </w:p>
    <w:p w:rsidR="00E624BC" w:rsidRDefault="00E624BC" w:rsidP="00E624BC">
      <w:pPr>
        <w:tabs>
          <w:tab w:val="left" w:pos="708"/>
          <w:tab w:val="right" w:leader="underscore" w:pos="9639"/>
        </w:tabs>
        <w:ind w:firstLine="720"/>
        <w:contextualSpacing/>
        <w:jc w:val="both"/>
      </w:pPr>
      <w:r>
        <w:t>Т</w:t>
      </w:r>
      <w:r w:rsidRPr="004204D1">
        <w:t>ематика семинарских  занятий</w:t>
      </w:r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1"/>
        <w:gridCol w:w="4428"/>
        <w:gridCol w:w="2055"/>
        <w:gridCol w:w="2941"/>
      </w:tblGrid>
      <w:tr w:rsidR="00E624BC" w:rsidRPr="00677B4C" w:rsidTr="002E3104">
        <w:trPr>
          <w:tblHeader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№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Тема семинара</w:t>
            </w:r>
          </w:p>
        </w:tc>
        <w:tc>
          <w:tcPr>
            <w:tcW w:w="1028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Содержание семинара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Формируемые компетенции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1.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Ожирение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E624BC" w:rsidRPr="006A545E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ПК-10, ПК-19,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2.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Синдром </w:t>
            </w:r>
            <w:proofErr w:type="spellStart"/>
            <w:r>
              <w:rPr>
                <w:sz w:val="20"/>
                <w:szCs w:val="20"/>
              </w:rPr>
              <w:t>мальабсорбции</w:t>
            </w:r>
            <w:proofErr w:type="spellEnd"/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E624BC" w:rsidRPr="006A545E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8.1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ПК-10, ПК-15, ПК-21, ПК-26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3.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и ведение пациентов с миокардитами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624BC" w:rsidRPr="006A545E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6.2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ПК-8, ПК-10, ПК-27,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4.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Хронический гастрит, гастродуоденит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E624BC" w:rsidRPr="006A545E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ПК-3, ПК-8, ПК-10,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Лихорадочные синдромы у детей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ПК-10, ПК-11, ПК-25, ПК-29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15" w:type="pct"/>
          </w:tcPr>
          <w:p w:rsidR="00E624BC" w:rsidRPr="00EB1340" w:rsidRDefault="00EB1340" w:rsidP="00E624BC">
            <w:pPr>
              <w:contextualSpacing/>
              <w:rPr>
                <w:sz w:val="20"/>
                <w:szCs w:val="20"/>
              </w:rPr>
            </w:pPr>
            <w:r w:rsidRPr="00EB1340">
              <w:rPr>
                <w:rStyle w:val="a9"/>
                <w:b w:val="0"/>
                <w:sz w:val="20"/>
                <w:szCs w:val="20"/>
                <w:lang w:eastAsia="ru-RU"/>
              </w:rPr>
              <w:t>Нарушение водно-солевого обмена. Острая надпочечниковая недостаточность у детей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ПК-10, ПК-17, ПК-19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Инфекционный мононуклеоз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ПК-3, ПК-8, ПК-10, ПК-16, ПК-18,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Острый живот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ПК-10, ПК-11, ПК-30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Перинатальные поражения нервной системы у детей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12.2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ПК-10, ПК-11</w:t>
            </w:r>
          </w:p>
        </w:tc>
      </w:tr>
    </w:tbl>
    <w:p w:rsidR="00E624BC" w:rsidRPr="004204D1" w:rsidRDefault="00E624BC" w:rsidP="00E624BC">
      <w:pPr>
        <w:tabs>
          <w:tab w:val="left" w:pos="708"/>
          <w:tab w:val="right" w:leader="underscore" w:pos="9639"/>
        </w:tabs>
        <w:contextualSpacing/>
        <w:jc w:val="both"/>
      </w:pPr>
    </w:p>
    <w:p w:rsidR="00E624BC" w:rsidRDefault="00E624BC" w:rsidP="00E624BC">
      <w:pPr>
        <w:tabs>
          <w:tab w:val="left" w:pos="708"/>
          <w:tab w:val="right" w:leader="underscore" w:pos="9639"/>
        </w:tabs>
        <w:ind w:firstLine="720"/>
        <w:contextualSpacing/>
        <w:jc w:val="both"/>
      </w:pPr>
      <w:r>
        <w:t>Т</w:t>
      </w:r>
      <w:r w:rsidRPr="004204D1">
        <w:t>ематика практических занятий</w:t>
      </w:r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5"/>
        <w:gridCol w:w="4434"/>
        <w:gridCol w:w="2055"/>
        <w:gridCol w:w="2941"/>
      </w:tblGrid>
      <w:tr w:rsidR="00E624BC" w:rsidRPr="00677B4C" w:rsidTr="002E3104">
        <w:trPr>
          <w:tblHeader/>
        </w:trPr>
        <w:tc>
          <w:tcPr>
            <w:tcW w:w="283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№</w:t>
            </w:r>
          </w:p>
        </w:tc>
        <w:tc>
          <w:tcPr>
            <w:tcW w:w="2218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Тема практических занятий</w:t>
            </w:r>
          </w:p>
        </w:tc>
        <w:tc>
          <w:tcPr>
            <w:tcW w:w="1028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Содержание практического занятия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Формируемые компетенции</w:t>
            </w:r>
          </w:p>
        </w:tc>
      </w:tr>
      <w:tr w:rsidR="00E624BC" w:rsidRPr="00677B4C" w:rsidTr="002E3104">
        <w:tc>
          <w:tcPr>
            <w:tcW w:w="283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1.</w:t>
            </w:r>
          </w:p>
        </w:tc>
        <w:tc>
          <w:tcPr>
            <w:tcW w:w="2218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Гипербилирубинемии</w:t>
            </w:r>
            <w:proofErr w:type="spellEnd"/>
            <w:r>
              <w:rPr>
                <w:sz w:val="20"/>
                <w:szCs w:val="20"/>
              </w:rPr>
              <w:t>. Дифференциальный диагноз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ПК-11, ПК-14</w:t>
            </w:r>
          </w:p>
        </w:tc>
      </w:tr>
      <w:tr w:rsidR="00E624BC" w:rsidRPr="00677B4C" w:rsidTr="002E3104">
        <w:tc>
          <w:tcPr>
            <w:tcW w:w="283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2.</w:t>
            </w:r>
          </w:p>
        </w:tc>
        <w:tc>
          <w:tcPr>
            <w:tcW w:w="2218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Пневмонии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5.3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ПК-3, ПК-8, ПК-9, ПК-14</w:t>
            </w:r>
          </w:p>
        </w:tc>
      </w:tr>
      <w:tr w:rsidR="00E624BC" w:rsidRPr="00677B4C" w:rsidTr="002E3104">
        <w:tc>
          <w:tcPr>
            <w:tcW w:w="283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3.</w:t>
            </w:r>
          </w:p>
        </w:tc>
        <w:tc>
          <w:tcPr>
            <w:tcW w:w="2218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Инфекции мочевых путей. </w:t>
            </w:r>
            <w:proofErr w:type="spellStart"/>
            <w:r>
              <w:rPr>
                <w:sz w:val="20"/>
                <w:szCs w:val="20"/>
              </w:rPr>
              <w:t>Пиелонефрит</w:t>
            </w:r>
            <w:proofErr w:type="spellEnd"/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9.1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ПК-3, ПК-8, ПК-14</w:t>
            </w:r>
          </w:p>
        </w:tc>
      </w:tr>
      <w:tr w:rsidR="00E624BC" w:rsidRPr="00677B4C" w:rsidTr="002E3104">
        <w:tc>
          <w:tcPr>
            <w:tcW w:w="283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4.</w:t>
            </w:r>
          </w:p>
        </w:tc>
        <w:tc>
          <w:tcPr>
            <w:tcW w:w="2218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Острый стеноз гортани. Ларинготрахеит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ПК-9, ПК-10, ПК-14, ПК-15, ПК-17, ПК-19</w:t>
            </w:r>
          </w:p>
        </w:tc>
      </w:tr>
      <w:tr w:rsidR="00E624BC" w:rsidRPr="00677B4C" w:rsidTr="002E3104">
        <w:tc>
          <w:tcPr>
            <w:tcW w:w="283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18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задачи системы охраны здоровья населения в период реформирования здравоохранения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10.4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ПК-3, ПК-7, ПК-8, ПК-10, ПК-11, ПК-14, ПК-25</w:t>
            </w:r>
          </w:p>
        </w:tc>
      </w:tr>
    </w:tbl>
    <w:p w:rsidR="00E624BC" w:rsidRDefault="00E624BC" w:rsidP="00E624BC">
      <w:pPr>
        <w:contextualSpacing/>
        <w:jc w:val="both"/>
      </w:pPr>
    </w:p>
    <w:p w:rsidR="00E624BC" w:rsidRDefault="00E624BC" w:rsidP="00E624BC">
      <w:pPr>
        <w:tabs>
          <w:tab w:val="left" w:pos="708"/>
          <w:tab w:val="right" w:leader="underscore" w:pos="9639"/>
        </w:tabs>
        <w:ind w:firstLine="720"/>
        <w:contextualSpacing/>
        <w:jc w:val="both"/>
      </w:pPr>
      <w:r>
        <w:lastRenderedPageBreak/>
        <w:t>Темы самостоятельной работы: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1"/>
        <w:gridCol w:w="4428"/>
        <w:gridCol w:w="2055"/>
        <w:gridCol w:w="2941"/>
      </w:tblGrid>
      <w:tr w:rsidR="00E624BC" w:rsidRPr="00677B4C" w:rsidTr="002E3104">
        <w:trPr>
          <w:tblHeader/>
        </w:trPr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№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Тема семинара</w:t>
            </w:r>
          </w:p>
        </w:tc>
        <w:tc>
          <w:tcPr>
            <w:tcW w:w="1028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Содержание семинара</w:t>
            </w:r>
          </w:p>
        </w:tc>
        <w:tc>
          <w:tcPr>
            <w:tcW w:w="1471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Формируемые компетенции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1.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Правовая система охраны здоровья населения Российской Федерации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624BC" w:rsidRPr="006A545E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ОПК-1, ОПК-2, ОПК-3, ПК-16, ПК-31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2.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задачи системы здравоохранения в области охраны здоровья населения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E624BC" w:rsidRPr="006A545E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1471" w:type="pct"/>
            <w:vAlign w:val="center"/>
          </w:tcPr>
          <w:p w:rsidR="00E624BC" w:rsidRPr="00677B4C" w:rsidRDefault="00E624BC" w:rsidP="00697C52">
            <w:pPr>
              <w:tabs>
                <w:tab w:val="left" w:pos="708"/>
                <w:tab w:val="right" w:leader="underscore" w:pos="9639"/>
              </w:tabs>
              <w:ind w:right="-144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УК- 1, УК- 2, УК- 3, УК- 4, УК- 5, ПК-14, ПК-16, ПК-17, ПК-18, ПК-20, ПК-31, ПК-32, ПК-33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3.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Динамическое наблюдение за состоянием здоровья детей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E624BC" w:rsidRPr="006A545E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1471" w:type="pct"/>
            <w:vAlign w:val="center"/>
          </w:tcPr>
          <w:p w:rsidR="00E624BC" w:rsidRPr="00677B4C" w:rsidRDefault="00D82775" w:rsidP="00D8277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ПК-1, ПК-2, ПК-3, ПК-13, ПК-19, ПК-20, ПК-27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 w:rsidRPr="00677B4C">
              <w:rPr>
                <w:sz w:val="20"/>
                <w:szCs w:val="20"/>
              </w:rPr>
              <w:t>4.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оценка детей. Оценка физического развития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E624BC" w:rsidRPr="006A545E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1471" w:type="pct"/>
            <w:vAlign w:val="center"/>
          </w:tcPr>
          <w:p w:rsidR="00E624BC" w:rsidRPr="00677B4C" w:rsidRDefault="00D82775" w:rsidP="00D8277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ПК-1, ПК-2, ПК-4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Pr="00677B4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Иммунопрофилактика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</w:t>
            </w:r>
          </w:p>
        </w:tc>
        <w:tc>
          <w:tcPr>
            <w:tcW w:w="1471" w:type="pct"/>
            <w:vAlign w:val="center"/>
          </w:tcPr>
          <w:p w:rsidR="00E624BC" w:rsidRPr="00677B4C" w:rsidRDefault="00D82775" w:rsidP="00D8277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ПК-1, ПК-3, ПК-4, ПК-22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 и профилактика пограничных состояний. Рахит</w:t>
            </w:r>
          </w:p>
        </w:tc>
        <w:tc>
          <w:tcPr>
            <w:tcW w:w="1028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</w:t>
            </w:r>
          </w:p>
        </w:tc>
        <w:tc>
          <w:tcPr>
            <w:tcW w:w="1471" w:type="pct"/>
            <w:vAlign w:val="center"/>
          </w:tcPr>
          <w:p w:rsidR="00E624BC" w:rsidRPr="00677B4C" w:rsidRDefault="00D82775" w:rsidP="00D8277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ПК-1, ПК-8, ПК-9, ПК-16, ПК-19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Современная концепция сбалансированного питания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</w:t>
            </w:r>
          </w:p>
        </w:tc>
        <w:tc>
          <w:tcPr>
            <w:tcW w:w="1471" w:type="pct"/>
            <w:vAlign w:val="center"/>
          </w:tcPr>
          <w:p w:rsidR="00E624BC" w:rsidRPr="00677B4C" w:rsidRDefault="00073A4D" w:rsidP="00073A4D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ПК-11, ПК-21, ПК-29 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Рациональное вскармливание детей первого года жизни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</w:t>
            </w:r>
          </w:p>
        </w:tc>
        <w:tc>
          <w:tcPr>
            <w:tcW w:w="1471" w:type="pct"/>
            <w:vAlign w:val="center"/>
          </w:tcPr>
          <w:p w:rsidR="00E624BC" w:rsidRPr="00677B4C" w:rsidRDefault="00073A4D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ПК-11, ПК-21, ПК-29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Питание здоровых детей старше года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</w:t>
            </w:r>
          </w:p>
        </w:tc>
        <w:tc>
          <w:tcPr>
            <w:tcW w:w="1471" w:type="pct"/>
            <w:vAlign w:val="center"/>
          </w:tcPr>
          <w:p w:rsidR="00E624BC" w:rsidRPr="00677B4C" w:rsidRDefault="00073A4D" w:rsidP="00073A4D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ПК-9, ПК-11, ПК-21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Хронические расстройства питания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3.4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ПК-11, ПК-21, ПК-23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Ожирение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ПК-5, ПК-8, ПК-21, ПК-23, ПК-24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Пищевая аллергия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3.6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ПК-5, ПК-21, ПК-24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Диагностика, ведение пациентов с внутриутробной инфекцией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ПК-5, ПК-9, ПК-28, ПК-29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Атопический</w:t>
            </w:r>
            <w:proofErr w:type="spellEnd"/>
            <w:r>
              <w:rPr>
                <w:sz w:val="20"/>
                <w:szCs w:val="20"/>
              </w:rPr>
              <w:t xml:space="preserve"> дерматит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ПК-9, ПК-25,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Бронхиты, </w:t>
            </w:r>
            <w:proofErr w:type="spellStart"/>
            <w:r>
              <w:rPr>
                <w:sz w:val="20"/>
                <w:szCs w:val="20"/>
              </w:rPr>
              <w:t>бронхиолиты</w:t>
            </w:r>
            <w:proofErr w:type="spellEnd"/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ПК-10, ПК-23, ПК-25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Синдром бронхиальной обструкции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5.2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ПК-7, ПК-9, ПК-19, ПК-20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Муковисцидоз</w:t>
            </w:r>
            <w:proofErr w:type="spellEnd"/>
            <w:r>
              <w:rPr>
                <w:sz w:val="20"/>
                <w:szCs w:val="20"/>
              </w:rPr>
              <w:t>. Критерии диагностики в раннем возрасте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ПК-5, ПК-10, ПК-11, ПК-12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Бронхиальная астма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5.5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ПК-1, ПК-9, ПК-11, ПК-12, ПК-19, ПК-24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Врожденные пороки сердца и крупных сосудов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ПК-2, ПК-7, ПК-9, ПК-11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Ревматоидный</w:t>
            </w:r>
            <w:proofErr w:type="spellEnd"/>
            <w:r>
              <w:rPr>
                <w:sz w:val="20"/>
                <w:szCs w:val="20"/>
              </w:rPr>
              <w:t xml:space="preserve"> артрит и другие заболевания суставов у детей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6.1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ПК-12, ПК-20,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Анемический синдром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7.1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ПК-6, ПК-7, ПК-8, ПК-12, ПК-20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Геморрагические и тромботические заболевания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ПК-9, ПК-20,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Синдром </w:t>
            </w:r>
            <w:proofErr w:type="spellStart"/>
            <w:r>
              <w:rPr>
                <w:sz w:val="20"/>
                <w:szCs w:val="20"/>
              </w:rPr>
              <w:t>мальабсорбции</w:t>
            </w:r>
            <w:proofErr w:type="spellEnd"/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ПК-6, ПК-10, ПК-12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Функциональные заболевания толстой кишки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</w:t>
            </w:r>
          </w:p>
        </w:tc>
        <w:tc>
          <w:tcPr>
            <w:tcW w:w="1471" w:type="pct"/>
            <w:vAlign w:val="center"/>
          </w:tcPr>
          <w:p w:rsidR="00E624BC" w:rsidRPr="00677B4C" w:rsidRDefault="003D7445" w:rsidP="003D7445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ПК-9, ПК-12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215" w:type="pct"/>
          </w:tcPr>
          <w:p w:rsidR="00E624BC" w:rsidRPr="00677B4C" w:rsidRDefault="00EB1340" w:rsidP="00E624BC">
            <w:pPr>
              <w:contextualSpacing/>
              <w:rPr>
                <w:sz w:val="20"/>
                <w:szCs w:val="20"/>
              </w:rPr>
            </w:pPr>
            <w:r w:rsidRPr="005936B9">
              <w:rPr>
                <w:rStyle w:val="a9"/>
                <w:b w:val="0"/>
                <w:sz w:val="18"/>
                <w:szCs w:val="18"/>
                <w:lang w:eastAsia="ru-RU"/>
              </w:rPr>
              <w:t>Боли в животе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8.4</w:t>
            </w:r>
          </w:p>
        </w:tc>
        <w:tc>
          <w:tcPr>
            <w:tcW w:w="1471" w:type="pct"/>
            <w:vAlign w:val="center"/>
          </w:tcPr>
          <w:p w:rsidR="00E624BC" w:rsidRPr="00677B4C" w:rsidRDefault="001F7C36" w:rsidP="001F7C36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ПК-9,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215" w:type="pct"/>
          </w:tcPr>
          <w:p w:rsidR="00E624BC" w:rsidRPr="005936B9" w:rsidRDefault="005936B9" w:rsidP="00E624BC">
            <w:pPr>
              <w:contextualSpacing/>
              <w:rPr>
                <w:sz w:val="20"/>
                <w:szCs w:val="20"/>
              </w:rPr>
            </w:pPr>
            <w:proofErr w:type="spellStart"/>
            <w:r w:rsidRPr="005936B9">
              <w:rPr>
                <w:rStyle w:val="a9"/>
                <w:b w:val="0"/>
                <w:sz w:val="20"/>
                <w:szCs w:val="20"/>
                <w:lang w:eastAsia="ru-RU"/>
              </w:rPr>
              <w:t>Гормоночувствительный</w:t>
            </w:r>
            <w:proofErr w:type="spellEnd"/>
            <w:r w:rsidRPr="005936B9">
              <w:rPr>
                <w:rStyle w:val="a9"/>
                <w:b w:val="0"/>
                <w:sz w:val="20"/>
                <w:szCs w:val="20"/>
                <w:lang w:eastAsia="ru-RU"/>
              </w:rPr>
              <w:t xml:space="preserve">, гормонозависимый, </w:t>
            </w:r>
            <w:proofErr w:type="spellStart"/>
            <w:r w:rsidRPr="005936B9">
              <w:rPr>
                <w:rStyle w:val="a9"/>
                <w:b w:val="0"/>
                <w:sz w:val="20"/>
                <w:szCs w:val="20"/>
                <w:lang w:eastAsia="ru-RU"/>
              </w:rPr>
              <w:t>гормонорезистентный</w:t>
            </w:r>
            <w:proofErr w:type="spellEnd"/>
            <w:r w:rsidRPr="005936B9">
              <w:rPr>
                <w:rStyle w:val="a9"/>
                <w:b w:val="0"/>
                <w:sz w:val="20"/>
                <w:szCs w:val="20"/>
                <w:lang w:eastAsia="ru-RU"/>
              </w:rPr>
              <w:t xml:space="preserve"> нефротический синдром у детей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9.2</w:t>
            </w:r>
          </w:p>
        </w:tc>
        <w:tc>
          <w:tcPr>
            <w:tcW w:w="1471" w:type="pct"/>
            <w:vAlign w:val="center"/>
          </w:tcPr>
          <w:p w:rsidR="00E624BC" w:rsidRPr="00677B4C" w:rsidRDefault="00C671C8" w:rsidP="00C671C8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ПК-10, ПК-12,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Лихорадочные синдромы у детей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</w:t>
            </w:r>
          </w:p>
        </w:tc>
        <w:tc>
          <w:tcPr>
            <w:tcW w:w="1471" w:type="pct"/>
            <w:vAlign w:val="center"/>
          </w:tcPr>
          <w:p w:rsidR="00E624BC" w:rsidRPr="00677B4C" w:rsidRDefault="00C671C8" w:rsidP="00C671C8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ПК-6, ПК-10, ПК-26,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215" w:type="pct"/>
          </w:tcPr>
          <w:p w:rsidR="00E624BC" w:rsidRPr="00697C52" w:rsidRDefault="00EB1340" w:rsidP="00E624BC">
            <w:pPr>
              <w:contextualSpacing/>
              <w:rPr>
                <w:sz w:val="20"/>
                <w:szCs w:val="20"/>
              </w:rPr>
            </w:pPr>
            <w:r w:rsidRPr="00697C52">
              <w:rPr>
                <w:rStyle w:val="a9"/>
                <w:b w:val="0"/>
                <w:sz w:val="20"/>
                <w:szCs w:val="20"/>
                <w:lang w:eastAsia="ru-RU"/>
              </w:rPr>
              <w:t>Нарушение водно-солевого обмена. Острая надпочечниковая недостаточность у детей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</w:t>
            </w:r>
          </w:p>
        </w:tc>
        <w:tc>
          <w:tcPr>
            <w:tcW w:w="1471" w:type="pct"/>
            <w:vAlign w:val="center"/>
          </w:tcPr>
          <w:p w:rsidR="00E624BC" w:rsidRPr="00677B4C" w:rsidRDefault="00C671C8" w:rsidP="00C671C8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ПК-9, ПК-10, ПК-22, ПК-28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29.</w:t>
            </w:r>
          </w:p>
        </w:tc>
        <w:tc>
          <w:tcPr>
            <w:tcW w:w="2215" w:type="pct"/>
          </w:tcPr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Туберкулез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</w:t>
            </w:r>
          </w:p>
        </w:tc>
        <w:tc>
          <w:tcPr>
            <w:tcW w:w="1471" w:type="pct"/>
            <w:vAlign w:val="center"/>
          </w:tcPr>
          <w:p w:rsidR="00E624BC" w:rsidRPr="00677B4C" w:rsidRDefault="002E3104" w:rsidP="002E3104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ПК-9, ПК-10, ПК-11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215" w:type="pct"/>
          </w:tcPr>
          <w:p w:rsidR="00E624BC" w:rsidRPr="00A56BF1" w:rsidRDefault="00A56BF1" w:rsidP="00E624BC">
            <w:pPr>
              <w:contextualSpacing/>
              <w:rPr>
                <w:sz w:val="20"/>
                <w:szCs w:val="20"/>
              </w:rPr>
            </w:pPr>
            <w:r w:rsidRPr="00A56BF1">
              <w:rPr>
                <w:sz w:val="20"/>
                <w:szCs w:val="20"/>
                <w:lang w:eastAsia="ru-RU"/>
              </w:rPr>
              <w:t>Дифференциальная диагностика экзантем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11.2</w:t>
            </w:r>
          </w:p>
        </w:tc>
        <w:tc>
          <w:tcPr>
            <w:tcW w:w="1471" w:type="pct"/>
            <w:vAlign w:val="center"/>
          </w:tcPr>
          <w:p w:rsidR="00E624BC" w:rsidRPr="00677B4C" w:rsidRDefault="002E3104" w:rsidP="002E3104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ПК-9, ПК-11, ПК-12</w:t>
            </w:r>
          </w:p>
        </w:tc>
      </w:tr>
      <w:tr w:rsidR="00E624BC" w:rsidRPr="00677B4C" w:rsidTr="002E3104">
        <w:tc>
          <w:tcPr>
            <w:tcW w:w="286" w:type="pct"/>
          </w:tcPr>
          <w:p w:rsidR="00E624BC" w:rsidRDefault="00E624BC" w:rsidP="00E624BC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215" w:type="pct"/>
          </w:tcPr>
          <w:p w:rsidR="00E624BC" w:rsidRPr="00A56BF1" w:rsidRDefault="00A56BF1" w:rsidP="00E624BC">
            <w:pPr>
              <w:contextualSpacing/>
              <w:rPr>
                <w:sz w:val="20"/>
                <w:szCs w:val="20"/>
              </w:rPr>
            </w:pPr>
            <w:r w:rsidRPr="00A56BF1">
              <w:rPr>
                <w:sz w:val="20"/>
                <w:szCs w:val="20"/>
              </w:rPr>
              <w:t>Медицинская реабилитация детей с хроническими заболеваниями</w:t>
            </w:r>
          </w:p>
        </w:tc>
        <w:tc>
          <w:tcPr>
            <w:tcW w:w="1028" w:type="pct"/>
          </w:tcPr>
          <w:p w:rsidR="00E624B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:rsidR="00E624BC" w:rsidRPr="00677B4C" w:rsidRDefault="00E624BC" w:rsidP="00E624BC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 w:rsidR="00A56BF1">
              <w:rPr>
                <w:sz w:val="20"/>
                <w:szCs w:val="20"/>
              </w:rPr>
              <w:t>1</w:t>
            </w:r>
          </w:p>
        </w:tc>
        <w:tc>
          <w:tcPr>
            <w:tcW w:w="1471" w:type="pct"/>
            <w:vAlign w:val="center"/>
          </w:tcPr>
          <w:p w:rsidR="00E624BC" w:rsidRPr="00677B4C" w:rsidRDefault="002E3104" w:rsidP="002E3104">
            <w:pPr>
              <w:tabs>
                <w:tab w:val="left" w:pos="708"/>
                <w:tab w:val="right" w:leader="underscore" w:pos="9639"/>
              </w:tabs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ПК-8, ПК-10, ПК11, ПК-12, ПК-14, ПК-30</w:t>
            </w:r>
          </w:p>
        </w:tc>
      </w:tr>
    </w:tbl>
    <w:p w:rsidR="00FC3ED4" w:rsidRDefault="00FC3ED4" w:rsidP="00E624BC">
      <w:pPr>
        <w:tabs>
          <w:tab w:val="center" w:pos="4819"/>
          <w:tab w:val="right" w:pos="9638"/>
        </w:tabs>
        <w:contextualSpacing/>
        <w:jc w:val="center"/>
        <w:rPr>
          <w:b/>
        </w:rPr>
      </w:pPr>
    </w:p>
    <w:p w:rsidR="00A56BF1" w:rsidRDefault="00A56BF1" w:rsidP="00E624BC">
      <w:pPr>
        <w:tabs>
          <w:tab w:val="center" w:pos="4819"/>
          <w:tab w:val="right" w:pos="9638"/>
        </w:tabs>
        <w:contextualSpacing/>
        <w:jc w:val="center"/>
        <w:rPr>
          <w:b/>
        </w:rPr>
      </w:pPr>
    </w:p>
    <w:p w:rsidR="00E624BC" w:rsidRPr="00C03991" w:rsidRDefault="00E624BC" w:rsidP="00E624BC">
      <w:pPr>
        <w:tabs>
          <w:tab w:val="center" w:pos="4819"/>
          <w:tab w:val="right" w:pos="9638"/>
        </w:tabs>
        <w:contextualSpacing/>
        <w:jc w:val="center"/>
        <w:rPr>
          <w:b/>
        </w:rPr>
      </w:pPr>
      <w:r w:rsidRPr="00C03991">
        <w:rPr>
          <w:b/>
        </w:rPr>
        <w:t>УЧЕБНО-МЕТОДИЧЕСКОЕ И ИНФОРМАЦИОННОЕ ОБЕСПЕЧЕНИЕ</w:t>
      </w:r>
    </w:p>
    <w:p w:rsidR="00E624BC" w:rsidRDefault="00E624BC" w:rsidP="00E624BC">
      <w:pPr>
        <w:tabs>
          <w:tab w:val="center" w:pos="4819"/>
          <w:tab w:val="right" w:pos="9638"/>
        </w:tabs>
        <w:contextualSpacing/>
        <w:jc w:val="both"/>
      </w:pPr>
    </w:p>
    <w:p w:rsidR="00E624BC" w:rsidRDefault="00E624BC" w:rsidP="00E624BC">
      <w:pPr>
        <w:tabs>
          <w:tab w:val="center" w:pos="4819"/>
          <w:tab w:val="right" w:pos="9638"/>
        </w:tabs>
        <w:contextualSpacing/>
        <w:jc w:val="both"/>
      </w:pPr>
      <w:r w:rsidRPr="00F42E7A">
        <w:rPr>
          <w:b/>
        </w:rPr>
        <w:t>Основная литература</w:t>
      </w:r>
      <w:r>
        <w:t>:</w:t>
      </w:r>
    </w:p>
    <w:p w:rsidR="00E624BC" w:rsidRPr="004F0BF0" w:rsidRDefault="00E624BC" w:rsidP="00E624BC">
      <w:pPr>
        <w:pStyle w:val="12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F0BF0">
        <w:rPr>
          <w:rFonts w:ascii="Times New Roman" w:hAnsi="Times New Roman"/>
          <w:sz w:val="24"/>
          <w:szCs w:val="24"/>
        </w:rPr>
        <w:t>Аллергия у детей: от теории к практике</w:t>
      </w:r>
      <w:proofErr w:type="gramStart"/>
      <w:r w:rsidRPr="004F0BF0">
        <w:rPr>
          <w:rFonts w:ascii="Times New Roman" w:hAnsi="Times New Roman"/>
          <w:sz w:val="24"/>
          <w:szCs w:val="24"/>
        </w:rPr>
        <w:t xml:space="preserve"> //</w:t>
      </w:r>
      <w:r w:rsidR="00FC3ED4">
        <w:rPr>
          <w:rFonts w:ascii="Times New Roman" w:hAnsi="Times New Roman"/>
          <w:sz w:val="24"/>
          <w:szCs w:val="24"/>
        </w:rPr>
        <w:t xml:space="preserve"> </w:t>
      </w:r>
      <w:r w:rsidRPr="004F0BF0">
        <w:rPr>
          <w:rFonts w:ascii="Times New Roman" w:hAnsi="Times New Roman"/>
          <w:sz w:val="24"/>
          <w:szCs w:val="24"/>
        </w:rPr>
        <w:t>П</w:t>
      </w:r>
      <w:proofErr w:type="gramEnd"/>
      <w:r w:rsidRPr="004F0BF0">
        <w:rPr>
          <w:rFonts w:ascii="Times New Roman" w:hAnsi="Times New Roman"/>
          <w:sz w:val="24"/>
          <w:szCs w:val="24"/>
        </w:rPr>
        <w:t xml:space="preserve">од ред. </w:t>
      </w:r>
      <w:proofErr w:type="spellStart"/>
      <w:r w:rsidRPr="004F0BF0">
        <w:rPr>
          <w:rFonts w:ascii="Times New Roman" w:hAnsi="Times New Roman"/>
          <w:sz w:val="24"/>
          <w:szCs w:val="24"/>
        </w:rPr>
        <w:t>Намазовой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– Барановой Л.С. – М., 2011. – 668 с.; </w:t>
      </w:r>
    </w:p>
    <w:p w:rsidR="00E624BC" w:rsidRPr="004F0BF0" w:rsidRDefault="00E624BC" w:rsidP="00E624BC">
      <w:pPr>
        <w:pStyle w:val="a3"/>
        <w:numPr>
          <w:ilvl w:val="0"/>
          <w:numId w:val="5"/>
        </w:numPr>
        <w:shd w:val="clear" w:color="auto" w:fill="FFFFFF"/>
        <w:jc w:val="both"/>
      </w:pPr>
      <w:r w:rsidRPr="004F0BF0">
        <w:t xml:space="preserve">Дифференциальная диагностика детских болезней/ </w:t>
      </w:r>
      <w:proofErr w:type="spellStart"/>
      <w:r w:rsidRPr="004F0BF0">
        <w:t>Доскин</w:t>
      </w:r>
      <w:proofErr w:type="spellEnd"/>
      <w:r w:rsidRPr="004F0BF0">
        <w:t xml:space="preserve"> В.А., Макарова З.С. – М.: ООО «Медицинское информационное агентство», 2011. – 600с.</w:t>
      </w:r>
      <w:r w:rsidR="00BF2972">
        <w:t>;</w:t>
      </w:r>
    </w:p>
    <w:p w:rsidR="00E624BC" w:rsidRPr="004F0BF0" w:rsidRDefault="00E624BC" w:rsidP="00E624BC">
      <w:pPr>
        <w:pStyle w:val="12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4F0BF0">
        <w:rPr>
          <w:rFonts w:ascii="Times New Roman" w:hAnsi="Times New Roman"/>
          <w:spacing w:val="15"/>
          <w:sz w:val="24"/>
          <w:szCs w:val="24"/>
        </w:rPr>
        <w:t xml:space="preserve">Игнатовой М.С. Детская нефрология // М., 2011 – 696 </w:t>
      </w:r>
      <w:proofErr w:type="gramStart"/>
      <w:r w:rsidRPr="004F0BF0">
        <w:rPr>
          <w:rFonts w:ascii="Times New Roman" w:hAnsi="Times New Roman"/>
          <w:spacing w:val="15"/>
          <w:sz w:val="24"/>
          <w:szCs w:val="24"/>
        </w:rPr>
        <w:t>с</w:t>
      </w:r>
      <w:proofErr w:type="gramEnd"/>
      <w:r w:rsidRPr="004F0BF0">
        <w:rPr>
          <w:rFonts w:ascii="Times New Roman" w:hAnsi="Times New Roman"/>
          <w:spacing w:val="15"/>
          <w:sz w:val="24"/>
          <w:szCs w:val="24"/>
        </w:rPr>
        <w:t xml:space="preserve">.; </w:t>
      </w:r>
    </w:p>
    <w:p w:rsidR="00E624BC" w:rsidRPr="004F0BF0" w:rsidRDefault="00E624BC" w:rsidP="00E624BC">
      <w:pPr>
        <w:pStyle w:val="a3"/>
        <w:numPr>
          <w:ilvl w:val="0"/>
          <w:numId w:val="5"/>
        </w:numPr>
        <w:shd w:val="clear" w:color="auto" w:fill="FFFFFF"/>
        <w:jc w:val="both"/>
      </w:pPr>
      <w:r w:rsidRPr="004F0BF0">
        <w:t>Карманный справочник участкового педиатра</w:t>
      </w:r>
      <w:proofErr w:type="gramStart"/>
      <w:r w:rsidRPr="004F0BF0">
        <w:t>/П</w:t>
      </w:r>
      <w:proofErr w:type="gramEnd"/>
      <w:r w:rsidRPr="004F0BF0">
        <w:t xml:space="preserve">од ред. В.А. </w:t>
      </w:r>
      <w:proofErr w:type="spellStart"/>
      <w:r w:rsidRPr="004F0BF0">
        <w:t>Доскина</w:t>
      </w:r>
      <w:proofErr w:type="spellEnd"/>
      <w:r w:rsidRPr="004F0BF0">
        <w:t xml:space="preserve">. – М.: </w:t>
      </w:r>
      <w:proofErr w:type="spellStart"/>
      <w:r w:rsidRPr="004F0BF0">
        <w:t>Литтера</w:t>
      </w:r>
      <w:proofErr w:type="spellEnd"/>
      <w:r w:rsidRPr="004F0BF0">
        <w:t>. – 2010. – 352с.</w:t>
      </w:r>
      <w:r w:rsidR="00BF2972">
        <w:t>;</w:t>
      </w:r>
    </w:p>
    <w:p w:rsidR="00E624BC" w:rsidRPr="004F0BF0" w:rsidRDefault="00E624BC" w:rsidP="00E624BC">
      <w:pPr>
        <w:pStyle w:val="12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spellStart"/>
      <w:r w:rsidRPr="004F0BF0">
        <w:rPr>
          <w:rFonts w:ascii="Times New Roman" w:hAnsi="Times New Roman"/>
          <w:sz w:val="24"/>
          <w:szCs w:val="24"/>
        </w:rPr>
        <w:t>Стеценко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С.Г., Гончаров Н.Г., </w:t>
      </w:r>
      <w:proofErr w:type="spellStart"/>
      <w:r w:rsidRPr="004F0BF0">
        <w:rPr>
          <w:rFonts w:ascii="Times New Roman" w:hAnsi="Times New Roman"/>
          <w:sz w:val="24"/>
          <w:szCs w:val="24"/>
        </w:rPr>
        <w:t>Стеценко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В.Ю., </w:t>
      </w:r>
      <w:proofErr w:type="spellStart"/>
      <w:r w:rsidRPr="004F0BF0">
        <w:rPr>
          <w:rFonts w:ascii="Times New Roman" w:hAnsi="Times New Roman"/>
          <w:sz w:val="24"/>
          <w:szCs w:val="24"/>
        </w:rPr>
        <w:t>Пищита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А.Н. Медицинское право. Учебник для </w:t>
      </w:r>
      <w:proofErr w:type="gramStart"/>
      <w:r w:rsidRPr="004F0BF0">
        <w:rPr>
          <w:rFonts w:ascii="Times New Roman" w:hAnsi="Times New Roman"/>
          <w:sz w:val="24"/>
          <w:szCs w:val="24"/>
        </w:rPr>
        <w:t>юридических</w:t>
      </w:r>
      <w:proofErr w:type="gramEnd"/>
      <w:r w:rsidRPr="004F0BF0">
        <w:rPr>
          <w:rFonts w:ascii="Times New Roman" w:hAnsi="Times New Roman"/>
          <w:sz w:val="24"/>
          <w:szCs w:val="24"/>
        </w:rPr>
        <w:t xml:space="preserve"> и медицинских вызов.// Под общей ред. проф. Н.Г. Гончарова. – Издание 2-е дополненное и переработанное. – Москва: РМАПО, ЦКБ РАН. – 2011. – 568 с.;</w:t>
      </w:r>
    </w:p>
    <w:p w:rsidR="00E624BC" w:rsidRPr="004F0BF0" w:rsidRDefault="00E624BC" w:rsidP="00E624BC">
      <w:pPr>
        <w:pStyle w:val="12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spellStart"/>
      <w:r w:rsidRPr="004F0BF0">
        <w:rPr>
          <w:rFonts w:ascii="Times New Roman" w:hAnsi="Times New Roman"/>
          <w:sz w:val="24"/>
          <w:szCs w:val="24"/>
        </w:rPr>
        <w:t>Учайкин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В.Ф., </w:t>
      </w:r>
      <w:proofErr w:type="spellStart"/>
      <w:r w:rsidRPr="004F0BF0">
        <w:rPr>
          <w:rFonts w:ascii="Times New Roman" w:hAnsi="Times New Roman"/>
          <w:sz w:val="24"/>
          <w:szCs w:val="24"/>
        </w:rPr>
        <w:t>Шамшева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О.В., Корсунский А.А. </w:t>
      </w:r>
      <w:proofErr w:type="spellStart"/>
      <w:r w:rsidRPr="004F0BF0">
        <w:rPr>
          <w:rFonts w:ascii="Times New Roman" w:hAnsi="Times New Roman"/>
          <w:sz w:val="24"/>
          <w:szCs w:val="24"/>
        </w:rPr>
        <w:t>Вакцинопрофилактика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. //М.: </w:t>
      </w:r>
      <w:proofErr w:type="spellStart"/>
      <w:r w:rsidRPr="004F0BF0">
        <w:rPr>
          <w:rFonts w:ascii="Times New Roman" w:hAnsi="Times New Roman"/>
          <w:sz w:val="24"/>
          <w:szCs w:val="24"/>
        </w:rPr>
        <w:t>ГЭОТАР-Медиа</w:t>
      </w:r>
      <w:proofErr w:type="spellEnd"/>
      <w:r w:rsidRPr="004F0BF0">
        <w:rPr>
          <w:rFonts w:ascii="Times New Roman" w:hAnsi="Times New Roman"/>
          <w:sz w:val="24"/>
          <w:szCs w:val="24"/>
        </w:rPr>
        <w:t>, 2011;</w:t>
      </w:r>
    </w:p>
    <w:p w:rsidR="00E624BC" w:rsidRPr="004F0BF0" w:rsidRDefault="00E624BC" w:rsidP="00E624BC">
      <w:pPr>
        <w:pStyle w:val="a3"/>
        <w:widowControl w:val="0"/>
        <w:numPr>
          <w:ilvl w:val="0"/>
          <w:numId w:val="5"/>
        </w:numPr>
        <w:jc w:val="both"/>
      </w:pPr>
      <w:r w:rsidRPr="004F0BF0">
        <w:t xml:space="preserve">Захарова И.Н., Боровик Т.Э., Дмитриева Ю.А., Гордеева Е.А., Суркова Е.Н., </w:t>
      </w:r>
      <w:proofErr w:type="spellStart"/>
      <w:r w:rsidRPr="004F0BF0">
        <w:t>Мачнева</w:t>
      </w:r>
      <w:proofErr w:type="spellEnd"/>
      <w:r w:rsidRPr="004F0BF0">
        <w:t xml:space="preserve"> Е.Б. Современные подходы к адаптации детских молочных смесей: учебное пособие // М.: ГБОУ ДПО РМАПО, 2012. – 70</w:t>
      </w:r>
      <w:r w:rsidRPr="004F0BF0">
        <w:rPr>
          <w:lang w:val="en-US"/>
        </w:rPr>
        <w:t>c</w:t>
      </w:r>
      <w:r w:rsidRPr="004F0BF0">
        <w:t>;</w:t>
      </w:r>
    </w:p>
    <w:p w:rsidR="00E624BC" w:rsidRDefault="00E624BC" w:rsidP="00697EDC">
      <w:pPr>
        <w:pStyle w:val="a3"/>
        <w:widowControl w:val="0"/>
        <w:numPr>
          <w:ilvl w:val="0"/>
          <w:numId w:val="5"/>
        </w:numPr>
        <w:jc w:val="both"/>
      </w:pPr>
      <w:r w:rsidRPr="004F0BF0">
        <w:t>Захарова И.Н., Боровик Т.Э., Суржик А.В., Дмитриева Ю.А. Особенности питания детей от года до трех лет // Учебное пособие для врачей-</w:t>
      </w:r>
      <w:r w:rsidR="00BF2972">
        <w:t>педиатров/ Москва, 2012. – 60с.</w:t>
      </w:r>
    </w:p>
    <w:p w:rsidR="00697EDC" w:rsidRDefault="00697EDC" w:rsidP="00697EDC">
      <w:pPr>
        <w:pStyle w:val="a3"/>
        <w:widowControl w:val="0"/>
        <w:jc w:val="both"/>
      </w:pPr>
    </w:p>
    <w:p w:rsidR="00E624BC" w:rsidRDefault="00E624BC" w:rsidP="00E624BC">
      <w:pPr>
        <w:tabs>
          <w:tab w:val="center" w:pos="4819"/>
          <w:tab w:val="right" w:pos="9638"/>
        </w:tabs>
        <w:contextualSpacing/>
        <w:jc w:val="both"/>
      </w:pPr>
      <w:r w:rsidRPr="00AE571B">
        <w:rPr>
          <w:b/>
        </w:rPr>
        <w:t>Дополнительная литература</w:t>
      </w:r>
      <w:r>
        <w:t>:</w:t>
      </w:r>
    </w:p>
    <w:p w:rsidR="00FC3ED4" w:rsidRPr="004F0BF0" w:rsidRDefault="00FC3ED4" w:rsidP="00FC3ED4">
      <w:pPr>
        <w:pStyle w:val="12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F0BF0">
        <w:rPr>
          <w:rFonts w:ascii="Times New Roman" w:hAnsi="Times New Roman"/>
          <w:sz w:val="24"/>
          <w:szCs w:val="24"/>
        </w:rPr>
        <w:t xml:space="preserve">Баранов А.А.,. Кучма В.Р., </w:t>
      </w:r>
      <w:proofErr w:type="spellStart"/>
      <w:r w:rsidRPr="004F0BF0">
        <w:rPr>
          <w:rFonts w:ascii="Times New Roman" w:hAnsi="Times New Roman"/>
          <w:sz w:val="24"/>
          <w:szCs w:val="24"/>
        </w:rPr>
        <w:t>Тутельян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В.А, </w:t>
      </w:r>
      <w:proofErr w:type="spellStart"/>
      <w:r w:rsidRPr="004F0BF0">
        <w:rPr>
          <w:rFonts w:ascii="Times New Roman" w:hAnsi="Times New Roman"/>
          <w:sz w:val="24"/>
          <w:szCs w:val="24"/>
        </w:rPr>
        <w:t>Величковский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Б.Т. Новые возможности профилактической медицины в решении проблем здоровья детей и подростков России // М:  ГЭОТАР – </w:t>
      </w:r>
      <w:proofErr w:type="spellStart"/>
      <w:r w:rsidRPr="004F0BF0">
        <w:rPr>
          <w:rFonts w:ascii="Times New Roman" w:hAnsi="Times New Roman"/>
          <w:sz w:val="24"/>
          <w:szCs w:val="24"/>
        </w:rPr>
        <w:t>Медиа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, 2009. – 176 </w:t>
      </w:r>
      <w:proofErr w:type="gramStart"/>
      <w:r w:rsidRPr="004F0BF0">
        <w:rPr>
          <w:rFonts w:ascii="Times New Roman" w:hAnsi="Times New Roman"/>
          <w:sz w:val="24"/>
          <w:szCs w:val="24"/>
        </w:rPr>
        <w:t>с</w:t>
      </w:r>
      <w:proofErr w:type="gramEnd"/>
      <w:r w:rsidRPr="004F0BF0">
        <w:rPr>
          <w:rFonts w:ascii="Times New Roman" w:hAnsi="Times New Roman"/>
          <w:sz w:val="24"/>
          <w:szCs w:val="24"/>
        </w:rPr>
        <w:t xml:space="preserve">.; </w:t>
      </w:r>
    </w:p>
    <w:p w:rsidR="00FC3ED4" w:rsidRPr="004F0BF0" w:rsidRDefault="00FC3ED4" w:rsidP="00FC3ED4">
      <w:pPr>
        <w:pStyle w:val="a3"/>
        <w:numPr>
          <w:ilvl w:val="0"/>
          <w:numId w:val="6"/>
        </w:numPr>
        <w:shd w:val="clear" w:color="auto" w:fill="FFFFFF"/>
        <w:jc w:val="both"/>
      </w:pPr>
      <w:r w:rsidRPr="004F0BF0">
        <w:t xml:space="preserve">Диспансеризация, лечение и реабилитация детей раннего и дошкольного возраста: рук. Для врачей детских поликлиник / </w:t>
      </w:r>
      <w:proofErr w:type="spellStart"/>
      <w:r w:rsidRPr="004F0BF0">
        <w:t>Доскин</w:t>
      </w:r>
      <w:proofErr w:type="spellEnd"/>
      <w:r w:rsidRPr="004F0BF0">
        <w:t xml:space="preserve"> В.А., Макарова З.С., </w:t>
      </w:r>
      <w:proofErr w:type="spellStart"/>
      <w:r w:rsidRPr="004F0BF0">
        <w:t>Голубева</w:t>
      </w:r>
      <w:proofErr w:type="spellEnd"/>
      <w:r w:rsidRPr="004F0BF0">
        <w:t xml:space="preserve"> Л.Г. – М.: Изд-во ВЛАДОС-ПРЕСС, 2008. – 492с.</w:t>
      </w:r>
      <w:r w:rsidR="00BF2972">
        <w:t>;</w:t>
      </w:r>
    </w:p>
    <w:p w:rsidR="00FC3ED4" w:rsidRPr="004F0BF0" w:rsidRDefault="00FC3ED4" w:rsidP="00FC3ED4">
      <w:pPr>
        <w:pStyle w:val="12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F0BF0">
        <w:rPr>
          <w:rFonts w:ascii="Times New Roman" w:hAnsi="Times New Roman"/>
          <w:spacing w:val="15"/>
          <w:sz w:val="24"/>
          <w:szCs w:val="24"/>
        </w:rPr>
        <w:t xml:space="preserve">Игнатова М.С., Коровина Н.А. Диагностика и лечение нефропатий у детей. // М., 2007. – 352 с.; </w:t>
      </w:r>
    </w:p>
    <w:p w:rsidR="00FC3ED4" w:rsidRPr="004F0BF0" w:rsidRDefault="00FC3ED4" w:rsidP="00FC3ED4">
      <w:pPr>
        <w:pStyle w:val="12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F0BF0">
        <w:rPr>
          <w:rFonts w:ascii="Times New Roman" w:hAnsi="Times New Roman"/>
          <w:sz w:val="24"/>
          <w:szCs w:val="24"/>
        </w:rPr>
        <w:t xml:space="preserve">Лекции по педиатрии. Том 7. Диетология и </w:t>
      </w:r>
      <w:proofErr w:type="spellStart"/>
      <w:r w:rsidRPr="004F0BF0">
        <w:rPr>
          <w:rFonts w:ascii="Times New Roman" w:hAnsi="Times New Roman"/>
          <w:sz w:val="24"/>
          <w:szCs w:val="24"/>
        </w:rPr>
        <w:t>нутрициология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. // Под ред. Демина В.Ф., </w:t>
      </w:r>
      <w:proofErr w:type="spellStart"/>
      <w:r w:rsidRPr="004F0BF0">
        <w:rPr>
          <w:rFonts w:ascii="Times New Roman" w:hAnsi="Times New Roman"/>
          <w:sz w:val="24"/>
          <w:szCs w:val="24"/>
        </w:rPr>
        <w:t>Ключникова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С.О., Мухиной Ю.Г. – М.,2007. -  395 с.;</w:t>
      </w:r>
    </w:p>
    <w:p w:rsidR="00FC3ED4" w:rsidRPr="004F0BF0" w:rsidRDefault="00FC3ED4" w:rsidP="00FC3ED4">
      <w:pPr>
        <w:pStyle w:val="12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F0BF0">
        <w:rPr>
          <w:rFonts w:ascii="Times New Roman" w:hAnsi="Times New Roman"/>
          <w:spacing w:val="3"/>
          <w:sz w:val="24"/>
          <w:szCs w:val="24"/>
        </w:rPr>
        <w:t xml:space="preserve">Леонтьева И.В., Александров А.А., Розанов В.Б. Артериальная гипертензия у детей и подростков. // М., 2010; </w:t>
      </w:r>
    </w:p>
    <w:p w:rsidR="00FC3ED4" w:rsidRPr="004F0BF0" w:rsidRDefault="00FC3ED4" w:rsidP="00FC3ED4">
      <w:pPr>
        <w:pStyle w:val="12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F0BF0">
        <w:rPr>
          <w:rFonts w:ascii="Times New Roman" w:hAnsi="Times New Roman"/>
          <w:sz w:val="24"/>
          <w:szCs w:val="24"/>
        </w:rPr>
        <w:t xml:space="preserve">Национальная программа </w:t>
      </w:r>
      <w:proofErr w:type="gramStart"/>
      <w:r w:rsidRPr="004F0BF0">
        <w:rPr>
          <w:rFonts w:ascii="Times New Roman" w:hAnsi="Times New Roman"/>
          <w:sz w:val="24"/>
          <w:szCs w:val="24"/>
        </w:rPr>
        <w:t>оптимизации вскармливания детей первого года жизни</w:t>
      </w:r>
      <w:proofErr w:type="gramEnd"/>
      <w:r w:rsidRPr="004F0BF0">
        <w:rPr>
          <w:rFonts w:ascii="Times New Roman" w:hAnsi="Times New Roman"/>
          <w:sz w:val="24"/>
          <w:szCs w:val="24"/>
        </w:rPr>
        <w:t xml:space="preserve"> в РФ. // М., 2010;  </w:t>
      </w:r>
    </w:p>
    <w:p w:rsidR="00FC3ED4" w:rsidRPr="004F0BF0" w:rsidRDefault="00FC3ED4" w:rsidP="00FC3ED4">
      <w:pPr>
        <w:pStyle w:val="12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proofErr w:type="spellStart"/>
      <w:r w:rsidRPr="004F0BF0">
        <w:rPr>
          <w:rFonts w:ascii="Times New Roman" w:hAnsi="Times New Roman"/>
          <w:sz w:val="24"/>
          <w:szCs w:val="24"/>
        </w:rPr>
        <w:t>Нисевич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Н.И., </w:t>
      </w:r>
      <w:proofErr w:type="spellStart"/>
      <w:r w:rsidRPr="004F0BF0">
        <w:rPr>
          <w:rFonts w:ascii="Times New Roman" w:hAnsi="Times New Roman"/>
          <w:sz w:val="24"/>
          <w:szCs w:val="24"/>
        </w:rPr>
        <w:t>Учайкин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В.Ф., </w:t>
      </w:r>
      <w:proofErr w:type="spellStart"/>
      <w:r w:rsidRPr="004F0BF0">
        <w:rPr>
          <w:rFonts w:ascii="Times New Roman" w:hAnsi="Times New Roman"/>
          <w:sz w:val="24"/>
          <w:szCs w:val="24"/>
        </w:rPr>
        <w:t>Шамшаева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О.В. Инфекционные болезни и </w:t>
      </w:r>
      <w:proofErr w:type="spellStart"/>
      <w:r w:rsidRPr="004F0BF0">
        <w:rPr>
          <w:rFonts w:ascii="Times New Roman" w:hAnsi="Times New Roman"/>
          <w:sz w:val="24"/>
          <w:szCs w:val="24"/>
        </w:rPr>
        <w:t>вакцинопрофилактика</w:t>
      </w:r>
      <w:proofErr w:type="spellEnd"/>
      <w:r w:rsidRPr="004F0BF0">
        <w:rPr>
          <w:rFonts w:ascii="Times New Roman" w:hAnsi="Times New Roman"/>
          <w:sz w:val="24"/>
          <w:szCs w:val="24"/>
        </w:rPr>
        <w:t xml:space="preserve"> у детей. // М.2007. - 688 с.; </w:t>
      </w:r>
    </w:p>
    <w:p w:rsidR="00FC3ED4" w:rsidRPr="004F0BF0" w:rsidRDefault="00FC3ED4" w:rsidP="00FC3ED4">
      <w:pPr>
        <w:pStyle w:val="12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4F0BF0">
        <w:rPr>
          <w:rFonts w:ascii="Times New Roman" w:hAnsi="Times New Roman"/>
          <w:spacing w:val="15"/>
          <w:sz w:val="24"/>
          <w:szCs w:val="24"/>
        </w:rPr>
        <w:t>Папаян А.В., Савенкова Н.Д. Клиническая нефрология д</w:t>
      </w:r>
      <w:r w:rsidR="00BF2972">
        <w:rPr>
          <w:rFonts w:ascii="Times New Roman" w:hAnsi="Times New Roman"/>
          <w:spacing w:val="15"/>
          <w:sz w:val="24"/>
          <w:szCs w:val="24"/>
        </w:rPr>
        <w:t>етского возраста. // СПб</w:t>
      </w:r>
      <w:proofErr w:type="gramStart"/>
      <w:r w:rsidR="00BF2972">
        <w:rPr>
          <w:rFonts w:ascii="Times New Roman" w:hAnsi="Times New Roman"/>
          <w:spacing w:val="15"/>
          <w:sz w:val="24"/>
          <w:szCs w:val="24"/>
        </w:rPr>
        <w:t xml:space="preserve">., </w:t>
      </w:r>
      <w:proofErr w:type="gramEnd"/>
      <w:r w:rsidR="00BF2972">
        <w:rPr>
          <w:rFonts w:ascii="Times New Roman" w:hAnsi="Times New Roman"/>
          <w:spacing w:val="15"/>
          <w:sz w:val="24"/>
          <w:szCs w:val="24"/>
        </w:rPr>
        <w:t>2008;</w:t>
      </w:r>
      <w:r w:rsidRPr="004F0BF0">
        <w:rPr>
          <w:rFonts w:ascii="Times New Roman" w:hAnsi="Times New Roman"/>
          <w:spacing w:val="15"/>
          <w:sz w:val="24"/>
          <w:szCs w:val="24"/>
        </w:rPr>
        <w:t xml:space="preserve"> </w:t>
      </w:r>
    </w:p>
    <w:p w:rsidR="00FC3ED4" w:rsidRPr="004F0BF0" w:rsidRDefault="00FC3ED4" w:rsidP="00FC3ED4">
      <w:pPr>
        <w:pStyle w:val="a3"/>
        <w:numPr>
          <w:ilvl w:val="0"/>
          <w:numId w:val="6"/>
        </w:numPr>
        <w:jc w:val="both"/>
      </w:pPr>
      <w:r w:rsidRPr="004F0BF0">
        <w:lastRenderedPageBreak/>
        <w:t xml:space="preserve">Цыбулькин Э.К. Угрожающие состояния у детей: Экстремальная врачебная помощь. // М.: </w:t>
      </w:r>
      <w:proofErr w:type="spellStart"/>
      <w:r w:rsidRPr="004F0BF0">
        <w:t>ГЭОТАР-Медиа</w:t>
      </w:r>
      <w:proofErr w:type="spellEnd"/>
      <w:r w:rsidRPr="004F0BF0">
        <w:t>, 2007. – 592 с.;</w:t>
      </w:r>
    </w:p>
    <w:p w:rsidR="00A56BF1" w:rsidRDefault="00A56BF1" w:rsidP="00E624BC">
      <w:pPr>
        <w:tabs>
          <w:tab w:val="center" w:pos="4819"/>
          <w:tab w:val="right" w:pos="9638"/>
        </w:tabs>
        <w:contextualSpacing/>
        <w:jc w:val="both"/>
        <w:rPr>
          <w:b/>
        </w:rPr>
      </w:pPr>
    </w:p>
    <w:p w:rsidR="00E624BC" w:rsidRDefault="00E624BC" w:rsidP="00E624BC">
      <w:pPr>
        <w:tabs>
          <w:tab w:val="center" w:pos="4819"/>
          <w:tab w:val="right" w:pos="9638"/>
        </w:tabs>
        <w:contextualSpacing/>
        <w:jc w:val="both"/>
      </w:pPr>
      <w:r w:rsidRPr="00335EC2">
        <w:rPr>
          <w:b/>
        </w:rPr>
        <w:t>Программное обеспечение</w:t>
      </w:r>
      <w:r>
        <w:t>:</w:t>
      </w:r>
    </w:p>
    <w:p w:rsidR="00E624BC" w:rsidRPr="00E90FA5" w:rsidRDefault="00FC3ED4" w:rsidP="00697EDC">
      <w:pPr>
        <w:numPr>
          <w:ilvl w:val="0"/>
          <w:numId w:val="8"/>
        </w:numPr>
        <w:tabs>
          <w:tab w:val="center" w:pos="4819"/>
          <w:tab w:val="right" w:pos="9638"/>
        </w:tabs>
        <w:contextualSpacing/>
        <w:jc w:val="both"/>
        <w:rPr>
          <w:lang w:val="en-US"/>
        </w:rPr>
      </w:pPr>
      <w:r w:rsidRPr="00E90FA5">
        <w:t>Операционные</w:t>
      </w:r>
      <w:r w:rsidRPr="00E90FA5">
        <w:rPr>
          <w:lang w:val="en-US"/>
        </w:rPr>
        <w:t xml:space="preserve"> </w:t>
      </w:r>
      <w:r w:rsidRPr="00E90FA5">
        <w:t>системы</w:t>
      </w:r>
      <w:r w:rsidRPr="00E90FA5">
        <w:rPr>
          <w:lang w:val="en-US"/>
        </w:rPr>
        <w:t xml:space="preserve">: </w:t>
      </w:r>
      <w:r w:rsidR="00E90FA5" w:rsidRPr="00E90FA5">
        <w:rPr>
          <w:lang w:val="en-US"/>
        </w:rPr>
        <w:t>Windows 7, Windows 8, Windows Server 2012</w:t>
      </w:r>
    </w:p>
    <w:p w:rsidR="00697EDC" w:rsidRPr="00E90FA5" w:rsidRDefault="00AB6AEC" w:rsidP="00E624BC">
      <w:pPr>
        <w:numPr>
          <w:ilvl w:val="0"/>
          <w:numId w:val="8"/>
        </w:numPr>
        <w:tabs>
          <w:tab w:val="center" w:pos="4819"/>
          <w:tab w:val="right" w:pos="9638"/>
        </w:tabs>
        <w:contextualSpacing/>
        <w:jc w:val="both"/>
        <w:rPr>
          <w:lang w:val="en-US"/>
        </w:rPr>
      </w:pPr>
      <w:r w:rsidRPr="00E90FA5">
        <w:t>Офисные</w:t>
      </w:r>
      <w:r w:rsidRPr="00E90FA5">
        <w:rPr>
          <w:lang w:val="en-US"/>
        </w:rPr>
        <w:t xml:space="preserve"> </w:t>
      </w:r>
      <w:r w:rsidRPr="00E90FA5">
        <w:t>пакеты</w:t>
      </w:r>
      <w:r w:rsidRPr="00E90FA5">
        <w:rPr>
          <w:lang w:val="en-US"/>
        </w:rPr>
        <w:t xml:space="preserve"> MS Office 2003, MS Office 2007</w:t>
      </w:r>
      <w:r w:rsidR="00E90FA5" w:rsidRPr="00E90FA5">
        <w:rPr>
          <w:lang w:val="en-US"/>
        </w:rPr>
        <w:t>,</w:t>
      </w:r>
      <w:r w:rsidR="00697EDC" w:rsidRPr="00E90FA5">
        <w:rPr>
          <w:lang w:val="en-US"/>
        </w:rPr>
        <w:t xml:space="preserve"> </w:t>
      </w:r>
      <w:r w:rsidR="00E90FA5" w:rsidRPr="00E90FA5">
        <w:rPr>
          <w:lang w:val="en-US"/>
        </w:rPr>
        <w:t>MS Office 2010</w:t>
      </w:r>
    </w:p>
    <w:p w:rsidR="00AB6AEC" w:rsidRPr="00E90FA5" w:rsidRDefault="00E90FA5" w:rsidP="00E624BC">
      <w:pPr>
        <w:numPr>
          <w:ilvl w:val="0"/>
          <w:numId w:val="8"/>
        </w:numPr>
        <w:tabs>
          <w:tab w:val="center" w:pos="4819"/>
          <w:tab w:val="right" w:pos="9638"/>
        </w:tabs>
        <w:contextualSpacing/>
        <w:jc w:val="both"/>
        <w:rPr>
          <w:lang w:val="en-US"/>
        </w:rPr>
      </w:pPr>
      <w:r>
        <w:t>Текстовы</w:t>
      </w:r>
      <w:r w:rsidR="00B54655">
        <w:t>й</w:t>
      </w:r>
      <w:r>
        <w:t xml:space="preserve"> редактор</w:t>
      </w:r>
      <w:r w:rsidR="00AB6AEC" w:rsidRPr="00E90FA5">
        <w:t xml:space="preserve"> </w:t>
      </w:r>
      <w:r w:rsidRPr="00E90FA5">
        <w:rPr>
          <w:lang w:val="en-US"/>
        </w:rPr>
        <w:t>Word</w:t>
      </w:r>
    </w:p>
    <w:p w:rsidR="00AB6AEC" w:rsidRPr="00697EDC" w:rsidRDefault="00AB6AEC" w:rsidP="00E624BC">
      <w:pPr>
        <w:numPr>
          <w:ilvl w:val="0"/>
          <w:numId w:val="8"/>
        </w:numPr>
        <w:tabs>
          <w:tab w:val="center" w:pos="4819"/>
          <w:tab w:val="right" w:pos="9638"/>
        </w:tabs>
        <w:contextualSpacing/>
        <w:jc w:val="both"/>
      </w:pPr>
      <w:proofErr w:type="gramStart"/>
      <w:r w:rsidRPr="00697EDC">
        <w:t>Антивирусное</w:t>
      </w:r>
      <w:proofErr w:type="gramEnd"/>
      <w:r w:rsidRPr="00697EDC">
        <w:t xml:space="preserve"> ПО: антивирус </w:t>
      </w:r>
      <w:r w:rsidR="00697EDC" w:rsidRPr="00697EDC">
        <w:rPr>
          <w:lang w:val="en-US"/>
        </w:rPr>
        <w:t>Dr</w:t>
      </w:r>
      <w:r w:rsidR="00697EDC" w:rsidRPr="00697EDC">
        <w:t xml:space="preserve">. </w:t>
      </w:r>
      <w:r w:rsidR="00697EDC" w:rsidRPr="00697EDC">
        <w:rPr>
          <w:lang w:val="en-US"/>
        </w:rPr>
        <w:t>Web</w:t>
      </w:r>
      <w:r w:rsidR="00697EDC" w:rsidRPr="00697EDC">
        <w:t xml:space="preserve"> </w:t>
      </w:r>
    </w:p>
    <w:p w:rsidR="00E624BC" w:rsidRPr="00AB6AEC" w:rsidRDefault="00E624BC" w:rsidP="00E624BC">
      <w:pPr>
        <w:tabs>
          <w:tab w:val="center" w:pos="4819"/>
          <w:tab w:val="right" w:pos="9638"/>
        </w:tabs>
        <w:contextualSpacing/>
        <w:jc w:val="both"/>
      </w:pPr>
    </w:p>
    <w:p w:rsidR="00E624BC" w:rsidRDefault="00E624BC" w:rsidP="00E624BC">
      <w:pPr>
        <w:tabs>
          <w:tab w:val="center" w:pos="4819"/>
          <w:tab w:val="right" w:pos="9638"/>
        </w:tabs>
        <w:contextualSpacing/>
        <w:jc w:val="both"/>
      </w:pPr>
      <w:r w:rsidRPr="00335EC2">
        <w:rPr>
          <w:b/>
        </w:rPr>
        <w:t>Базы данных, информационно справочные системы</w:t>
      </w:r>
      <w:r>
        <w:t>:</w:t>
      </w:r>
    </w:p>
    <w:p w:rsidR="00E624BC" w:rsidRPr="00E90FA5" w:rsidRDefault="00AB6AEC" w:rsidP="00E624BC">
      <w:pPr>
        <w:numPr>
          <w:ilvl w:val="0"/>
          <w:numId w:val="9"/>
        </w:numPr>
        <w:tabs>
          <w:tab w:val="center" w:pos="4819"/>
          <w:tab w:val="right" w:pos="9638"/>
        </w:tabs>
        <w:contextualSpacing/>
        <w:jc w:val="both"/>
      </w:pPr>
      <w:proofErr w:type="gramStart"/>
      <w:r w:rsidRPr="00E90FA5">
        <w:t xml:space="preserve">Российское образование </w:t>
      </w:r>
      <w:r w:rsidRPr="00E90FA5">
        <w:rPr>
          <w:lang w:val="en-US"/>
        </w:rPr>
        <w:t>http</w:t>
      </w:r>
      <w:r w:rsidRPr="00E90FA5">
        <w:t>//</w:t>
      </w:r>
      <w:r w:rsidRPr="00E90FA5">
        <w:rPr>
          <w:lang w:val="en-US"/>
        </w:rPr>
        <w:t>www</w:t>
      </w:r>
      <w:r w:rsidRPr="00E90FA5">
        <w:t>.</w:t>
      </w:r>
      <w:proofErr w:type="spellStart"/>
      <w:r w:rsidRPr="00E90FA5">
        <w:rPr>
          <w:lang w:val="en-US"/>
        </w:rPr>
        <w:t>edu</w:t>
      </w:r>
      <w:proofErr w:type="spellEnd"/>
      <w:r w:rsidR="00F0375D" w:rsidRPr="00E90FA5">
        <w:t>.</w:t>
      </w:r>
      <w:proofErr w:type="spellStart"/>
      <w:r w:rsidR="00F0375D" w:rsidRPr="00E90FA5">
        <w:rPr>
          <w:lang w:val="en-US"/>
        </w:rPr>
        <w:t>ru</w:t>
      </w:r>
      <w:proofErr w:type="spellEnd"/>
      <w:r w:rsidRPr="00E90FA5">
        <w:t xml:space="preserve"> (сайт представляет собой систему </w:t>
      </w:r>
      <w:proofErr w:type="spellStart"/>
      <w:r w:rsidRPr="00E90FA5">
        <w:t>интернет-порталов</w:t>
      </w:r>
      <w:proofErr w:type="spellEnd"/>
      <w:r w:rsidRPr="00E90FA5">
        <w:t xml:space="preserve"> сферы образования, включая федеральные образовательные порталы по уровням образования и предметным областям, специализированные порталы.</w:t>
      </w:r>
      <w:proofErr w:type="gramEnd"/>
      <w:r w:rsidRPr="00E90FA5">
        <w:t xml:space="preserve"> Законодательство. </w:t>
      </w:r>
      <w:proofErr w:type="gramStart"/>
      <w:r w:rsidRPr="00E90FA5">
        <w:t>Глоссарий)</w:t>
      </w:r>
      <w:r w:rsidR="00F0375D" w:rsidRPr="00E90FA5">
        <w:t>.</w:t>
      </w:r>
      <w:proofErr w:type="gramEnd"/>
    </w:p>
    <w:p w:rsidR="00F0375D" w:rsidRPr="00E90FA5" w:rsidRDefault="00F0375D" w:rsidP="00E624BC">
      <w:pPr>
        <w:numPr>
          <w:ilvl w:val="0"/>
          <w:numId w:val="9"/>
        </w:numPr>
        <w:tabs>
          <w:tab w:val="center" w:pos="4819"/>
          <w:tab w:val="right" w:pos="9638"/>
        </w:tabs>
        <w:contextualSpacing/>
        <w:jc w:val="both"/>
      </w:pPr>
      <w:proofErr w:type="gramStart"/>
      <w:r w:rsidRPr="00E90FA5">
        <w:t xml:space="preserve">Медицина </w:t>
      </w:r>
      <w:r w:rsidRPr="00E90FA5">
        <w:rPr>
          <w:lang w:val="en-US"/>
        </w:rPr>
        <w:t>http</w:t>
      </w:r>
      <w:r w:rsidRPr="00E90FA5">
        <w:t>//</w:t>
      </w:r>
      <w:r w:rsidRPr="00E90FA5">
        <w:rPr>
          <w:lang w:val="en-US"/>
        </w:rPr>
        <w:t>www</w:t>
      </w:r>
      <w:r w:rsidRPr="00E90FA5">
        <w:t>.</w:t>
      </w:r>
      <w:proofErr w:type="spellStart"/>
      <w:r w:rsidRPr="00E90FA5">
        <w:rPr>
          <w:lang w:val="en-US"/>
        </w:rPr>
        <w:t>medicina</w:t>
      </w:r>
      <w:proofErr w:type="spellEnd"/>
      <w:r w:rsidRPr="00E90FA5">
        <w:t>.</w:t>
      </w:r>
      <w:proofErr w:type="spellStart"/>
      <w:r w:rsidRPr="00E90FA5">
        <w:rPr>
          <w:lang w:val="en-US"/>
        </w:rPr>
        <w:t>ru</w:t>
      </w:r>
      <w:proofErr w:type="spellEnd"/>
      <w:r w:rsidRPr="00E90FA5">
        <w:t xml:space="preserve"> (сайт представляет собой систему </w:t>
      </w:r>
      <w:proofErr w:type="spellStart"/>
      <w:r w:rsidRPr="00E90FA5">
        <w:t>интернет-порталов</w:t>
      </w:r>
      <w:proofErr w:type="spellEnd"/>
      <w:r w:rsidRPr="00E90FA5">
        <w:t xml:space="preserve"> сферы медицины, включая федеральные порталы по разделам медицины, специализированные порталы.</w:t>
      </w:r>
      <w:proofErr w:type="gramEnd"/>
      <w:r w:rsidRPr="00E90FA5">
        <w:t xml:space="preserve"> Законодательство. </w:t>
      </w:r>
      <w:proofErr w:type="gramStart"/>
      <w:r w:rsidRPr="00E90FA5">
        <w:t>Глоссарий).</w:t>
      </w:r>
      <w:proofErr w:type="gramEnd"/>
    </w:p>
    <w:p w:rsidR="00E90FA5" w:rsidRPr="00E90FA5" w:rsidRDefault="00E90FA5" w:rsidP="00E624BC">
      <w:pPr>
        <w:numPr>
          <w:ilvl w:val="0"/>
          <w:numId w:val="9"/>
        </w:numPr>
        <w:tabs>
          <w:tab w:val="center" w:pos="4819"/>
          <w:tab w:val="right" w:pos="9638"/>
        </w:tabs>
        <w:contextualSpacing/>
        <w:jc w:val="both"/>
      </w:pPr>
      <w:r w:rsidRPr="00E90FA5">
        <w:t>Координационный совет по развитию непрерывного медицинского и фармацевтического обра</w:t>
      </w:r>
      <w:r w:rsidR="005A6341">
        <w:t>зования  http://www.sovetnmo.ru</w:t>
      </w:r>
    </w:p>
    <w:p w:rsidR="00E624BC" w:rsidRDefault="00E624BC" w:rsidP="00E624BC">
      <w:pPr>
        <w:contextualSpacing/>
        <w:jc w:val="center"/>
      </w:pPr>
    </w:p>
    <w:p w:rsidR="00E624BC" w:rsidRPr="00C03991" w:rsidRDefault="00E624BC" w:rsidP="00E624BC">
      <w:pPr>
        <w:contextualSpacing/>
        <w:jc w:val="center"/>
        <w:rPr>
          <w:b/>
        </w:rPr>
      </w:pPr>
      <w:r w:rsidRPr="00C03991">
        <w:rPr>
          <w:b/>
        </w:rPr>
        <w:t>МАТЕРИАЛЬНО-ТЕХНИЧЕСКОЕ ОБЕСПЕЧЕНИЕ</w:t>
      </w:r>
    </w:p>
    <w:p w:rsidR="00E624BC" w:rsidRDefault="00E624BC" w:rsidP="00E624BC">
      <w:pPr>
        <w:widowControl w:val="0"/>
        <w:contextualSpacing/>
        <w:jc w:val="center"/>
        <w:rPr>
          <w:lang w:eastAsia="ru-RU"/>
        </w:rPr>
      </w:pPr>
    </w:p>
    <w:p w:rsidR="00BB3045" w:rsidRDefault="00BB3045" w:rsidP="00BB3045">
      <w:pPr>
        <w:pStyle w:val="a3"/>
        <w:numPr>
          <w:ilvl w:val="1"/>
          <w:numId w:val="3"/>
        </w:numPr>
        <w:tabs>
          <w:tab w:val="clear" w:pos="1440"/>
          <w:tab w:val="num" w:pos="567"/>
        </w:tabs>
        <w:ind w:left="567"/>
        <w:jc w:val="both"/>
      </w:pPr>
      <w:r w:rsidRPr="00671703">
        <w:t xml:space="preserve">СПб ГПМУ, ул. Литовская 2, главный клинический корпус, кафедра анестезиологии и реаниматологии ФП и ДПО  </w:t>
      </w:r>
    </w:p>
    <w:p w:rsidR="00BB3045" w:rsidRPr="00671703" w:rsidRDefault="00BB3045" w:rsidP="00BB3045">
      <w:pPr>
        <w:pStyle w:val="a3"/>
        <w:numPr>
          <w:ilvl w:val="1"/>
          <w:numId w:val="3"/>
        </w:numPr>
        <w:tabs>
          <w:tab w:val="clear" w:pos="1440"/>
          <w:tab w:val="num" w:pos="567"/>
        </w:tabs>
        <w:ind w:left="567"/>
        <w:jc w:val="both"/>
      </w:pPr>
      <w:r w:rsidRPr="00671703">
        <w:t xml:space="preserve">СПб, ул. </w:t>
      </w:r>
      <w:proofErr w:type="spellStart"/>
      <w:r w:rsidRPr="00671703">
        <w:t>Мытнинская</w:t>
      </w:r>
      <w:proofErr w:type="spellEnd"/>
      <w:r w:rsidRPr="00671703">
        <w:t xml:space="preserve"> 25, детская городская поликлиника Центрального района № 44</w:t>
      </w:r>
    </w:p>
    <w:p w:rsidR="00BB3045" w:rsidRDefault="00BB3045" w:rsidP="00BB3045">
      <w:pPr>
        <w:jc w:val="both"/>
      </w:pPr>
      <w:r>
        <w:t xml:space="preserve">         </w:t>
      </w:r>
      <w:r w:rsidRPr="00671703">
        <w:t>4 этаж, кабинет 428</w:t>
      </w:r>
    </w:p>
    <w:p w:rsidR="00BB3045" w:rsidRDefault="00BB3045" w:rsidP="00BB3045">
      <w:pPr>
        <w:pStyle w:val="a3"/>
        <w:numPr>
          <w:ilvl w:val="1"/>
          <w:numId w:val="3"/>
        </w:numPr>
        <w:tabs>
          <w:tab w:val="clear" w:pos="1440"/>
          <w:tab w:val="num" w:pos="567"/>
        </w:tabs>
        <w:ind w:left="567"/>
        <w:jc w:val="both"/>
      </w:pPr>
      <w:r w:rsidRPr="00671703">
        <w:t>СПб ГПМУ, ул. Литовская 2, Перинатальный центр, 5 этаж, кабинет 5073, кафедра неонатологии ФП и ДПО</w:t>
      </w:r>
    </w:p>
    <w:p w:rsidR="00BB3045" w:rsidRDefault="00BB3045" w:rsidP="00BB3045">
      <w:pPr>
        <w:pStyle w:val="a3"/>
        <w:numPr>
          <w:ilvl w:val="1"/>
          <w:numId w:val="3"/>
        </w:numPr>
        <w:tabs>
          <w:tab w:val="clear" w:pos="1440"/>
          <w:tab w:val="num" w:pos="567"/>
        </w:tabs>
        <w:ind w:left="567"/>
        <w:jc w:val="both"/>
      </w:pPr>
      <w:r w:rsidRPr="00BB3045">
        <w:rPr>
          <w:color w:val="000000"/>
          <w:shd w:val="clear" w:color="auto" w:fill="FFFFFF"/>
        </w:rPr>
        <w:t>Бухарестская , 134, ДГБ№5</w:t>
      </w:r>
    </w:p>
    <w:p w:rsidR="00BB3045" w:rsidRDefault="00BB3045" w:rsidP="00BB3045">
      <w:pPr>
        <w:pStyle w:val="a3"/>
        <w:numPr>
          <w:ilvl w:val="1"/>
          <w:numId w:val="3"/>
        </w:numPr>
        <w:tabs>
          <w:tab w:val="clear" w:pos="1440"/>
          <w:tab w:val="num" w:pos="567"/>
        </w:tabs>
        <w:ind w:left="567"/>
        <w:jc w:val="both"/>
      </w:pPr>
      <w:r w:rsidRPr="00671703">
        <w:t>КДЦ СПб ГПМУ, ул. Матросова 22, 3 этаж, кабинет 307</w:t>
      </w:r>
    </w:p>
    <w:p w:rsidR="00BB3045" w:rsidRDefault="00BB3045" w:rsidP="00BB3045">
      <w:pPr>
        <w:pStyle w:val="a3"/>
        <w:numPr>
          <w:ilvl w:val="1"/>
          <w:numId w:val="3"/>
        </w:numPr>
        <w:tabs>
          <w:tab w:val="clear" w:pos="1440"/>
          <w:tab w:val="num" w:pos="567"/>
        </w:tabs>
        <w:ind w:left="567"/>
        <w:jc w:val="both"/>
      </w:pPr>
      <w:r w:rsidRPr="00671703">
        <w:t>СПб ГПМУ, ул. Литовская 2, главный клинический корпус, кафедра анестезиологии и реаниматологии ФП и ДПО</w:t>
      </w:r>
    </w:p>
    <w:p w:rsidR="00BB3045" w:rsidRDefault="00BB3045" w:rsidP="00BB3045"/>
    <w:p w:rsidR="00E624BC" w:rsidRPr="0093314A" w:rsidRDefault="00E624BC" w:rsidP="00E624BC">
      <w:pPr>
        <w:pStyle w:val="a3"/>
        <w:widowControl w:val="0"/>
        <w:numPr>
          <w:ilvl w:val="0"/>
          <w:numId w:val="1"/>
        </w:numPr>
        <w:jc w:val="center"/>
        <w:rPr>
          <w:b/>
        </w:rPr>
      </w:pPr>
      <w:r w:rsidRPr="0093314A">
        <w:rPr>
          <w:b/>
        </w:rPr>
        <w:t>ОЦЕНОЧНЫЕ СРЕДСТВА</w:t>
      </w:r>
    </w:p>
    <w:p w:rsidR="00E624BC" w:rsidRPr="004204D1" w:rsidRDefault="00E624BC" w:rsidP="00E624BC">
      <w:pPr>
        <w:widowControl w:val="0"/>
        <w:contextualSpacing/>
      </w:pPr>
    </w:p>
    <w:p w:rsidR="00E624BC" w:rsidRDefault="00E624BC" w:rsidP="00E624BC">
      <w:pPr>
        <w:widowControl w:val="0"/>
        <w:ind w:firstLine="720"/>
        <w:contextualSpacing/>
        <w:jc w:val="both"/>
      </w:pPr>
      <w:r>
        <w:t>Текущий контроль успеваемости</w:t>
      </w:r>
      <w:r w:rsidRPr="00E5312F">
        <w:t xml:space="preserve"> обеспечивает оценивание хода освоения </w:t>
      </w:r>
      <w:r>
        <w:t xml:space="preserve">модулей, и проводится в форме </w:t>
      </w:r>
      <w:r w:rsidRPr="00C03991">
        <w:t>тестового контроля.</w:t>
      </w:r>
      <w:r>
        <w:t xml:space="preserve"> П</w:t>
      </w:r>
      <w:r w:rsidRPr="00E5312F">
        <w:t xml:space="preserve">ромежуточная аттестация – оценивание промежуточных и окончательных результатов </w:t>
      </w:r>
      <w:proofErr w:type="gramStart"/>
      <w:r w:rsidRPr="00E5312F">
        <w:t xml:space="preserve">обучения по </w:t>
      </w:r>
      <w:r>
        <w:t>модулям</w:t>
      </w:r>
      <w:proofErr w:type="gramEnd"/>
      <w:r>
        <w:t>. Промежуточная аттестация проводится в форме зачета.</w:t>
      </w:r>
    </w:p>
    <w:p w:rsidR="00E624BC" w:rsidRPr="004204D1" w:rsidRDefault="00E624BC" w:rsidP="00E624BC">
      <w:pPr>
        <w:widowControl w:val="0"/>
        <w:ind w:firstLine="720"/>
        <w:contextualSpacing/>
        <w:jc w:val="both"/>
      </w:pPr>
      <w:r w:rsidRPr="004204D1">
        <w:t xml:space="preserve">Итоговая аттестация обучающихся по результатам </w:t>
      </w:r>
      <w:proofErr w:type="gramStart"/>
      <w:r w:rsidRPr="004204D1">
        <w:t xml:space="preserve">освоения </w:t>
      </w:r>
      <w:r w:rsidRPr="004204D1">
        <w:rPr>
          <w:bCs/>
          <w:spacing w:val="-1"/>
        </w:rPr>
        <w:t xml:space="preserve">дополнительной профессиональной программы повышения квалификации </w:t>
      </w:r>
      <w:r w:rsidRPr="004204D1">
        <w:t>врачей</w:t>
      </w:r>
      <w:proofErr w:type="gramEnd"/>
      <w:r w:rsidRPr="004204D1">
        <w:t xml:space="preserve"> по специальности «</w:t>
      </w:r>
      <w:r>
        <w:t>Педиатрия</w:t>
      </w:r>
      <w:r w:rsidRPr="004204D1">
        <w:t xml:space="preserve">» </w:t>
      </w:r>
      <w:r>
        <w:t xml:space="preserve">проводится в форме </w:t>
      </w:r>
      <w:r w:rsidR="006B7DFC">
        <w:t>экзамена</w:t>
      </w:r>
      <w:r>
        <w:t xml:space="preserve"> и </w:t>
      </w:r>
      <w:r w:rsidRPr="004204D1">
        <w:t>должна выявлять теоретическую и практическую подготовку врача-</w:t>
      </w:r>
      <w:r>
        <w:t xml:space="preserve">педиатра по Педиатрии </w:t>
      </w:r>
      <w:r w:rsidRPr="004204D1">
        <w:t>в соответствии с требованиями квалификационных характеристик и профессиональных стандартов.</w:t>
      </w:r>
    </w:p>
    <w:p w:rsidR="00E624BC" w:rsidRPr="004204D1" w:rsidRDefault="00E624BC" w:rsidP="00E624BC">
      <w:pPr>
        <w:widowControl w:val="0"/>
        <w:ind w:firstLine="720"/>
        <w:contextualSpacing/>
        <w:jc w:val="both"/>
      </w:pPr>
    </w:p>
    <w:p w:rsidR="00E624BC" w:rsidRPr="000D09BA" w:rsidRDefault="00E624BC" w:rsidP="00E624BC">
      <w:pPr>
        <w:ind w:firstLine="720"/>
        <w:contextualSpacing/>
        <w:jc w:val="both"/>
        <w:rPr>
          <w:u w:val="single"/>
        </w:rPr>
      </w:pPr>
      <w:r w:rsidRPr="000D09BA">
        <w:rPr>
          <w:u w:val="single"/>
        </w:rPr>
        <w:t>Примерная тематика контрольных вопросов:</w:t>
      </w:r>
    </w:p>
    <w:p w:rsidR="006B7DFC" w:rsidRDefault="006B7DFC" w:rsidP="000D09BA">
      <w:pPr>
        <w:numPr>
          <w:ilvl w:val="0"/>
          <w:numId w:val="18"/>
        </w:numPr>
        <w:tabs>
          <w:tab w:val="clear" w:pos="1440"/>
          <w:tab w:val="num" w:pos="284"/>
        </w:tabs>
        <w:ind w:left="426"/>
        <w:jc w:val="both"/>
      </w:pPr>
      <w:r w:rsidRPr="0012177A">
        <w:t>Общие вопросы организации педиатрической помощи. Основные направления работы амбулаторно-поликлинического звена при оказании первичной</w:t>
      </w:r>
      <w:r>
        <w:t xml:space="preserve"> медико-санитарной помощи детям;</w:t>
      </w:r>
    </w:p>
    <w:p w:rsidR="006B7DFC" w:rsidRDefault="006B7DFC" w:rsidP="000D09BA">
      <w:pPr>
        <w:numPr>
          <w:ilvl w:val="0"/>
          <w:numId w:val="18"/>
        </w:numPr>
        <w:tabs>
          <w:tab w:val="clear" w:pos="1440"/>
          <w:tab w:val="num" w:pos="284"/>
        </w:tabs>
        <w:ind w:left="426"/>
        <w:jc w:val="both"/>
      </w:pPr>
      <w:r w:rsidRPr="005C7A1C">
        <w:t>Организаци</w:t>
      </w:r>
      <w:r w:rsidR="00C152C6">
        <w:t>я</w:t>
      </w:r>
      <w:r w:rsidRPr="005C7A1C">
        <w:t xml:space="preserve"> диспансерного наблюдения за здоровыми новорожденными;</w:t>
      </w:r>
    </w:p>
    <w:p w:rsidR="006B7DFC" w:rsidRDefault="006B7DFC" w:rsidP="000D09BA">
      <w:pPr>
        <w:numPr>
          <w:ilvl w:val="0"/>
          <w:numId w:val="18"/>
        </w:numPr>
        <w:tabs>
          <w:tab w:val="clear" w:pos="1440"/>
          <w:tab w:val="num" w:pos="284"/>
        </w:tabs>
        <w:ind w:left="426"/>
        <w:jc w:val="both"/>
      </w:pPr>
      <w:r w:rsidRPr="005C7A1C">
        <w:t>Объективное обследование здорового новорожденного</w:t>
      </w:r>
      <w:r w:rsidR="00C152C6">
        <w:t>;</w:t>
      </w:r>
    </w:p>
    <w:p w:rsidR="00C152C6" w:rsidRDefault="00C152C6" w:rsidP="000D09BA">
      <w:pPr>
        <w:numPr>
          <w:ilvl w:val="0"/>
          <w:numId w:val="18"/>
        </w:numPr>
        <w:tabs>
          <w:tab w:val="clear" w:pos="1440"/>
          <w:tab w:val="num" w:pos="284"/>
        </w:tabs>
        <w:ind w:left="426"/>
        <w:jc w:val="both"/>
      </w:pPr>
      <w:r w:rsidRPr="00837F6D">
        <w:t xml:space="preserve">Алгоритм обследования ребенка с </w:t>
      </w:r>
      <w:proofErr w:type="spellStart"/>
      <w:r w:rsidRPr="00837F6D">
        <w:t>брадикардией</w:t>
      </w:r>
      <w:proofErr w:type="spellEnd"/>
      <w:r w:rsidRPr="00837F6D">
        <w:t>, тактик</w:t>
      </w:r>
      <w:r>
        <w:t>а</w:t>
      </w:r>
      <w:r w:rsidRPr="00837F6D">
        <w:t xml:space="preserve"> наблюдения и лечения</w:t>
      </w:r>
      <w:r>
        <w:t>.</w:t>
      </w:r>
    </w:p>
    <w:p w:rsidR="00E624BC" w:rsidRPr="004204D1" w:rsidRDefault="00E624BC" w:rsidP="00E624BC">
      <w:pPr>
        <w:contextualSpacing/>
        <w:jc w:val="both"/>
      </w:pPr>
    </w:p>
    <w:p w:rsidR="00E624BC" w:rsidRPr="000D09BA" w:rsidRDefault="00E624BC" w:rsidP="00E624BC">
      <w:pPr>
        <w:widowControl w:val="0"/>
        <w:tabs>
          <w:tab w:val="left" w:pos="708"/>
          <w:tab w:val="right" w:leader="underscore" w:pos="9639"/>
        </w:tabs>
        <w:ind w:firstLine="720"/>
        <w:contextualSpacing/>
        <w:jc w:val="both"/>
        <w:rPr>
          <w:u w:val="single"/>
        </w:rPr>
      </w:pPr>
      <w:r w:rsidRPr="000D09BA">
        <w:rPr>
          <w:u w:val="single"/>
        </w:rPr>
        <w:t>Задания, выявляющие практическую подготовку врача-педиатра:</w:t>
      </w:r>
    </w:p>
    <w:p w:rsidR="00364527" w:rsidRDefault="00364527" w:rsidP="00364527">
      <w:pPr>
        <w:jc w:val="both"/>
        <w:rPr>
          <w:color w:val="000000"/>
        </w:rPr>
      </w:pPr>
      <w:r>
        <w:t>1.</w:t>
      </w:r>
      <w:r w:rsidR="00E624BC">
        <w:t xml:space="preserve"> </w:t>
      </w:r>
      <w:r w:rsidRPr="00BA55D6">
        <w:rPr>
          <w:color w:val="000000"/>
        </w:rPr>
        <w:t xml:space="preserve">Задача: </w:t>
      </w:r>
    </w:p>
    <w:p w:rsidR="00364527" w:rsidRPr="00BA55D6" w:rsidRDefault="00364527" w:rsidP="00364527">
      <w:pPr>
        <w:jc w:val="both"/>
      </w:pPr>
      <w:r w:rsidRPr="00BA55D6">
        <w:t>Мальчик</w:t>
      </w:r>
      <w:proofErr w:type="gramStart"/>
      <w:r w:rsidRPr="00BA55D6">
        <w:t xml:space="preserve"> Д</w:t>
      </w:r>
      <w:proofErr w:type="gramEnd"/>
      <w:r w:rsidRPr="00BA55D6">
        <w:t xml:space="preserve">, 15 лет. Наблюдается генетиком по поводу </w:t>
      </w:r>
      <w:proofErr w:type="gramStart"/>
      <w:r w:rsidRPr="00BA55D6">
        <w:t>наследственного</w:t>
      </w:r>
      <w:proofErr w:type="gramEnd"/>
      <w:r w:rsidRPr="00BA55D6">
        <w:t xml:space="preserve"> </w:t>
      </w:r>
      <w:proofErr w:type="spellStart"/>
      <w:r w:rsidRPr="00BA55D6">
        <w:t>гемосидероза</w:t>
      </w:r>
      <w:proofErr w:type="spellEnd"/>
      <w:r w:rsidRPr="00BA55D6">
        <w:t>. В течени</w:t>
      </w:r>
      <w:proofErr w:type="gramStart"/>
      <w:r w:rsidRPr="00BA55D6">
        <w:t>и</w:t>
      </w:r>
      <w:proofErr w:type="gramEnd"/>
      <w:r w:rsidRPr="00BA55D6">
        <w:t xml:space="preserve"> 6 </w:t>
      </w:r>
      <w:proofErr w:type="spellStart"/>
      <w:r w:rsidRPr="00BA55D6">
        <w:t>мес</w:t>
      </w:r>
      <w:proofErr w:type="spellEnd"/>
      <w:r w:rsidRPr="00BA55D6">
        <w:t xml:space="preserve"> отмечает постепенное снижение толерантности к физической нагрузке, появление одышки, ощущение перебоев в работе сердца. В последние 2 недели появились жалобы на отеки нижних конечностей, преимущественно к вечеру. </w:t>
      </w:r>
    </w:p>
    <w:p w:rsidR="00364527" w:rsidRPr="00BA55D6" w:rsidRDefault="00364527" w:rsidP="00364527">
      <w:pPr>
        <w:ind w:firstLine="567"/>
        <w:jc w:val="both"/>
      </w:pPr>
      <w:r w:rsidRPr="00BA55D6">
        <w:t xml:space="preserve">Из анамнеза: мальчик от 1 беременности, 1родов в срок. Беременность, роды протекали без особенностей. Вес при рождении 3350, рост 52см. Оценка по шкале </w:t>
      </w:r>
      <w:proofErr w:type="spellStart"/>
      <w:r w:rsidRPr="00BA55D6">
        <w:t>Апгар</w:t>
      </w:r>
      <w:proofErr w:type="spellEnd"/>
      <w:r w:rsidRPr="00BA55D6">
        <w:t xml:space="preserve"> 7-8 баллов. </w:t>
      </w:r>
      <w:proofErr w:type="gramStart"/>
      <w:r w:rsidRPr="00BA55D6">
        <w:t>Привит</w:t>
      </w:r>
      <w:proofErr w:type="gramEnd"/>
      <w:r w:rsidRPr="00BA55D6">
        <w:t xml:space="preserve"> по индивидуальному календарю. Травм операций не было. Физическое развитие соответствует возрасту.</w:t>
      </w:r>
    </w:p>
    <w:p w:rsidR="00364527" w:rsidRPr="00BA55D6" w:rsidRDefault="00364527" w:rsidP="00364527">
      <w:pPr>
        <w:ind w:firstLine="567"/>
        <w:jc w:val="both"/>
      </w:pPr>
      <w:r w:rsidRPr="00BA55D6">
        <w:t xml:space="preserve">Объективно: Состояние тяжелое. Сознание ясное. Кожные покровы бледные,  выраженный венозный рисунок на груди. Мышечный тонус снижен. Л/у не увеличены. Дыхание жесткое. ЧДД-22 в минуту. При осмотре определяется незначительное выбухание межреберных промежутков, преимущественно слева. Верхушечный толчок на 1 см </w:t>
      </w:r>
      <w:proofErr w:type="spellStart"/>
      <w:r w:rsidRPr="00BA55D6">
        <w:t>кнутри</w:t>
      </w:r>
      <w:proofErr w:type="spellEnd"/>
      <w:r w:rsidRPr="00BA55D6">
        <w:t xml:space="preserve"> от срединно-ключичной линии, разлитой. Границы сердца: правая по правой </w:t>
      </w:r>
      <w:proofErr w:type="spellStart"/>
      <w:r w:rsidRPr="00BA55D6">
        <w:t>парастернальной</w:t>
      </w:r>
      <w:proofErr w:type="spellEnd"/>
      <w:r w:rsidRPr="00BA55D6">
        <w:t xml:space="preserve"> линии, верхняя в 3 </w:t>
      </w:r>
      <w:proofErr w:type="spellStart"/>
      <w:r w:rsidRPr="00BA55D6">
        <w:t>межреберье</w:t>
      </w:r>
      <w:proofErr w:type="spellEnd"/>
      <w:r w:rsidRPr="00BA55D6">
        <w:t xml:space="preserve">, левая на 1см </w:t>
      </w:r>
      <w:proofErr w:type="spellStart"/>
      <w:r w:rsidRPr="00BA55D6">
        <w:t>кнутри</w:t>
      </w:r>
      <w:proofErr w:type="spellEnd"/>
      <w:r w:rsidRPr="00BA55D6">
        <w:t xml:space="preserve"> от срединно-ключичной линии. Тоны сердца аритмичные, приглушены. Легкий систолический шум вдоль левого края грудины. Живот мягкий, умеренно болезненный при пальпации. Печень+1,5см, селезенка не пальпируется. Мочится мало. Стула не было.</w:t>
      </w:r>
    </w:p>
    <w:p w:rsidR="00364527" w:rsidRPr="00BA55D6" w:rsidRDefault="00364527" w:rsidP="00364527">
      <w:pPr>
        <w:ind w:firstLine="567"/>
        <w:jc w:val="both"/>
      </w:pPr>
      <w:r w:rsidRPr="00BA55D6">
        <w:t>Данные обследования:</w:t>
      </w:r>
    </w:p>
    <w:p w:rsidR="00364527" w:rsidRPr="00BA55D6" w:rsidRDefault="00364527" w:rsidP="00364527">
      <w:pPr>
        <w:ind w:firstLine="567"/>
        <w:jc w:val="both"/>
      </w:pPr>
      <w:r w:rsidRPr="00BA55D6">
        <w:t xml:space="preserve">ЭКГ: </w:t>
      </w:r>
      <w:proofErr w:type="spellStart"/>
      <w:r w:rsidRPr="00BA55D6">
        <w:t>синусовая</w:t>
      </w:r>
      <w:proofErr w:type="spellEnd"/>
      <w:r w:rsidRPr="00BA55D6">
        <w:t xml:space="preserve"> аритмия. Низкий вольтаж зубцов.</w:t>
      </w:r>
    </w:p>
    <w:p w:rsidR="00364527" w:rsidRPr="00BA55D6" w:rsidRDefault="00364527" w:rsidP="00364527">
      <w:pPr>
        <w:ind w:firstLine="567"/>
        <w:jc w:val="both"/>
      </w:pPr>
      <w:proofErr w:type="spellStart"/>
      <w:r w:rsidRPr="00BA55D6">
        <w:t>Rg</w:t>
      </w:r>
      <w:proofErr w:type="spellEnd"/>
      <w:r w:rsidRPr="00BA55D6">
        <w:t xml:space="preserve"> органов грудной клетки: диффузные изменения легочного рисунка, участки </w:t>
      </w:r>
      <w:proofErr w:type="spellStart"/>
      <w:r w:rsidRPr="00BA55D6">
        <w:t>склерозирования</w:t>
      </w:r>
      <w:proofErr w:type="spellEnd"/>
      <w:r w:rsidRPr="00BA55D6">
        <w:t xml:space="preserve"> легочной ткани. Тень сердца незначительно расширена вправо. </w:t>
      </w:r>
    </w:p>
    <w:p w:rsidR="00364527" w:rsidRPr="00BA55D6" w:rsidRDefault="00364527" w:rsidP="00364527">
      <w:pPr>
        <w:ind w:firstLine="567"/>
        <w:jc w:val="both"/>
      </w:pPr>
      <w:r w:rsidRPr="00BA55D6">
        <w:t xml:space="preserve">ЭХО </w:t>
      </w:r>
      <w:proofErr w:type="gramStart"/>
      <w:r w:rsidRPr="00BA55D6">
        <w:t>КГ</w:t>
      </w:r>
      <w:proofErr w:type="gramEnd"/>
      <w:r w:rsidRPr="00BA55D6">
        <w:t>: снижение сократительной функции миокарда (ФВ 42%, ФУ 22%), утолщение эндокарда в нижней части правого желудочка. Уменьшение объема полости правого желудочка.</w:t>
      </w:r>
    </w:p>
    <w:p w:rsidR="00364527" w:rsidRPr="00BA55D6" w:rsidRDefault="00364527" w:rsidP="00364527">
      <w:pPr>
        <w:ind w:firstLine="567"/>
        <w:jc w:val="both"/>
      </w:pPr>
      <w:r w:rsidRPr="00BA55D6">
        <w:t>Вопросы:</w:t>
      </w:r>
    </w:p>
    <w:p w:rsidR="00364527" w:rsidRPr="00BA55D6" w:rsidRDefault="00364527" w:rsidP="00364527">
      <w:pPr>
        <w:pStyle w:val="a3"/>
        <w:numPr>
          <w:ilvl w:val="0"/>
          <w:numId w:val="20"/>
        </w:numPr>
        <w:ind w:left="0" w:firstLine="567"/>
        <w:jc w:val="both"/>
      </w:pPr>
      <w:r w:rsidRPr="00BA55D6">
        <w:t xml:space="preserve">На основании </w:t>
      </w:r>
      <w:proofErr w:type="spellStart"/>
      <w:r w:rsidRPr="00BA55D6">
        <w:t>клинико</w:t>
      </w:r>
      <w:proofErr w:type="spellEnd"/>
      <w:r w:rsidRPr="00BA55D6">
        <w:t xml:space="preserve"> - лабораторных данных сформулируйте клинический диагноз и его осложнения.</w:t>
      </w:r>
    </w:p>
    <w:p w:rsidR="00364527" w:rsidRPr="00BA55D6" w:rsidRDefault="00364527" w:rsidP="00364527">
      <w:pPr>
        <w:pStyle w:val="a3"/>
        <w:numPr>
          <w:ilvl w:val="0"/>
          <w:numId w:val="20"/>
        </w:numPr>
        <w:ind w:left="0" w:firstLine="567"/>
        <w:jc w:val="both"/>
      </w:pPr>
      <w:r w:rsidRPr="00BA55D6">
        <w:t>Какое заболевание лежит в основе развития поражения сердца и его причины</w:t>
      </w:r>
    </w:p>
    <w:p w:rsidR="00364527" w:rsidRPr="00BA55D6" w:rsidRDefault="00364527" w:rsidP="00364527">
      <w:pPr>
        <w:pStyle w:val="a3"/>
        <w:numPr>
          <w:ilvl w:val="0"/>
          <w:numId w:val="20"/>
        </w:numPr>
        <w:ind w:left="0" w:firstLine="567"/>
        <w:jc w:val="both"/>
      </w:pPr>
      <w:r w:rsidRPr="00BA55D6">
        <w:t>Круг дифференциальной диагностики</w:t>
      </w:r>
    </w:p>
    <w:p w:rsidR="00364527" w:rsidRPr="00BA55D6" w:rsidRDefault="00364527" w:rsidP="00364527">
      <w:pPr>
        <w:pStyle w:val="a3"/>
        <w:numPr>
          <w:ilvl w:val="0"/>
          <w:numId w:val="20"/>
        </w:numPr>
        <w:ind w:left="0" w:firstLine="567"/>
        <w:jc w:val="both"/>
      </w:pPr>
      <w:r w:rsidRPr="00BA55D6">
        <w:t>Основные направления лечения</w:t>
      </w:r>
    </w:p>
    <w:p w:rsidR="00364527" w:rsidRDefault="00364527" w:rsidP="00364527">
      <w:pPr>
        <w:pStyle w:val="a3"/>
        <w:numPr>
          <w:ilvl w:val="0"/>
          <w:numId w:val="20"/>
        </w:numPr>
        <w:ind w:left="0" w:firstLine="567"/>
        <w:jc w:val="both"/>
      </w:pPr>
      <w:r w:rsidRPr="00BA55D6">
        <w:t>Прогноз</w:t>
      </w:r>
    </w:p>
    <w:p w:rsidR="00364527" w:rsidRDefault="00364527" w:rsidP="00364527">
      <w:pPr>
        <w:jc w:val="both"/>
      </w:pPr>
    </w:p>
    <w:p w:rsidR="00364527" w:rsidRDefault="00364527" w:rsidP="00364527">
      <w:pPr>
        <w:jc w:val="both"/>
      </w:pPr>
      <w:r>
        <w:t>2. Практические навыки:</w:t>
      </w:r>
    </w:p>
    <w:p w:rsidR="00364527" w:rsidRPr="00364527" w:rsidRDefault="00364527" w:rsidP="00364527">
      <w:pPr>
        <w:pStyle w:val="a3"/>
        <w:numPr>
          <w:ilvl w:val="0"/>
          <w:numId w:val="22"/>
        </w:numPr>
        <w:ind w:hanging="218"/>
        <w:jc w:val="both"/>
      </w:pPr>
      <w:r w:rsidRPr="00364527">
        <w:rPr>
          <w:w w:val="105"/>
        </w:rPr>
        <w:t>Сбор анамнеза</w:t>
      </w:r>
    </w:p>
    <w:p w:rsidR="00364527" w:rsidRDefault="00364527" w:rsidP="00364527">
      <w:pPr>
        <w:widowControl w:val="0"/>
        <w:numPr>
          <w:ilvl w:val="0"/>
          <w:numId w:val="22"/>
        </w:numPr>
        <w:ind w:right="-56" w:hanging="218"/>
        <w:rPr>
          <w:w w:val="105"/>
        </w:rPr>
      </w:pPr>
      <w:r>
        <w:rPr>
          <w:w w:val="105"/>
        </w:rPr>
        <w:t>осмотр</w:t>
      </w:r>
      <w:r w:rsidRPr="00672224">
        <w:rPr>
          <w:w w:val="105"/>
        </w:rPr>
        <w:t xml:space="preserve"> </w:t>
      </w:r>
    </w:p>
    <w:p w:rsidR="00364527" w:rsidRDefault="00364527" w:rsidP="00364527">
      <w:pPr>
        <w:widowControl w:val="0"/>
        <w:numPr>
          <w:ilvl w:val="0"/>
          <w:numId w:val="22"/>
        </w:numPr>
        <w:ind w:right="-56" w:hanging="218"/>
        <w:rPr>
          <w:w w:val="105"/>
        </w:rPr>
      </w:pPr>
      <w:r>
        <w:rPr>
          <w:w w:val="105"/>
        </w:rPr>
        <w:t>перкуссия</w:t>
      </w:r>
      <w:r w:rsidRPr="00672224">
        <w:rPr>
          <w:w w:val="105"/>
        </w:rPr>
        <w:t xml:space="preserve"> </w:t>
      </w:r>
    </w:p>
    <w:p w:rsidR="00364527" w:rsidRDefault="00364527" w:rsidP="00364527">
      <w:pPr>
        <w:widowControl w:val="0"/>
        <w:numPr>
          <w:ilvl w:val="0"/>
          <w:numId w:val="22"/>
        </w:numPr>
        <w:ind w:right="-56" w:hanging="218"/>
        <w:rPr>
          <w:w w:val="105"/>
        </w:rPr>
      </w:pPr>
      <w:r>
        <w:rPr>
          <w:w w:val="105"/>
        </w:rPr>
        <w:t>пальпация</w:t>
      </w:r>
      <w:r w:rsidRPr="00672224">
        <w:rPr>
          <w:w w:val="105"/>
        </w:rPr>
        <w:t xml:space="preserve"> </w:t>
      </w:r>
    </w:p>
    <w:p w:rsidR="00364527" w:rsidRDefault="00364527" w:rsidP="00364527">
      <w:pPr>
        <w:widowControl w:val="0"/>
        <w:numPr>
          <w:ilvl w:val="0"/>
          <w:numId w:val="22"/>
        </w:numPr>
        <w:ind w:right="-56" w:hanging="218"/>
        <w:rPr>
          <w:w w:val="105"/>
        </w:rPr>
      </w:pPr>
      <w:r w:rsidRPr="00672224">
        <w:rPr>
          <w:w w:val="105"/>
        </w:rPr>
        <w:t>ауску</w:t>
      </w:r>
      <w:r>
        <w:rPr>
          <w:w w:val="105"/>
        </w:rPr>
        <w:t>льта</w:t>
      </w:r>
      <w:r w:rsidRPr="00672224">
        <w:rPr>
          <w:w w:val="105"/>
        </w:rPr>
        <w:t>ция</w:t>
      </w:r>
    </w:p>
    <w:p w:rsidR="00364527" w:rsidRPr="00672224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672224">
        <w:rPr>
          <w:rFonts w:ascii="Times New Roman" w:hAnsi="Times New Roman"/>
          <w:w w:val="105"/>
          <w:lang w:val="ru-RU"/>
        </w:rPr>
        <w:t>оценка</w:t>
      </w:r>
      <w:r w:rsidRPr="00672224">
        <w:rPr>
          <w:rFonts w:ascii="Times New Roman" w:hAnsi="Times New Roman"/>
          <w:spacing w:val="-28"/>
          <w:w w:val="105"/>
          <w:lang w:val="ru-RU"/>
        </w:rPr>
        <w:t xml:space="preserve"> </w:t>
      </w:r>
      <w:r w:rsidRPr="00672224">
        <w:rPr>
          <w:rFonts w:ascii="Times New Roman" w:hAnsi="Times New Roman"/>
          <w:w w:val="105"/>
          <w:lang w:val="ru-RU"/>
        </w:rPr>
        <w:t>клинических</w:t>
      </w:r>
      <w:r w:rsidRPr="00672224">
        <w:rPr>
          <w:rFonts w:ascii="Times New Roman" w:hAnsi="Times New Roman"/>
          <w:spacing w:val="-30"/>
          <w:w w:val="105"/>
          <w:lang w:val="ru-RU"/>
        </w:rPr>
        <w:t xml:space="preserve"> </w:t>
      </w:r>
      <w:r w:rsidRPr="00672224">
        <w:rPr>
          <w:rFonts w:ascii="Times New Roman" w:hAnsi="Times New Roman"/>
          <w:w w:val="105"/>
          <w:lang w:val="ru-RU"/>
        </w:rPr>
        <w:t>анализов</w:t>
      </w:r>
      <w:r w:rsidRPr="00672224">
        <w:rPr>
          <w:rFonts w:ascii="Times New Roman" w:hAnsi="Times New Roman"/>
          <w:spacing w:val="-28"/>
          <w:w w:val="105"/>
          <w:lang w:val="ru-RU"/>
        </w:rPr>
        <w:t xml:space="preserve"> </w:t>
      </w:r>
      <w:r w:rsidRPr="00672224">
        <w:rPr>
          <w:rFonts w:ascii="Times New Roman" w:hAnsi="Times New Roman"/>
          <w:w w:val="105"/>
          <w:lang w:val="ru-RU"/>
        </w:rPr>
        <w:t>крови</w:t>
      </w:r>
      <w:r>
        <w:rPr>
          <w:rFonts w:ascii="Times New Roman" w:hAnsi="Times New Roman"/>
          <w:w w:val="105"/>
          <w:lang w:val="ru-RU"/>
        </w:rPr>
        <w:t xml:space="preserve"> </w:t>
      </w:r>
    </w:p>
    <w:p w:rsidR="00364527" w:rsidRPr="00672224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672224">
        <w:rPr>
          <w:rFonts w:ascii="Times New Roman" w:hAnsi="Times New Roman"/>
          <w:w w:val="105"/>
          <w:lang w:val="ru-RU"/>
        </w:rPr>
        <w:t>мочи</w:t>
      </w:r>
    </w:p>
    <w:p w:rsidR="00364527" w:rsidRPr="00B8647F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>
        <w:rPr>
          <w:rFonts w:ascii="Times New Roman" w:hAnsi="Times New Roman"/>
          <w:w w:val="105"/>
          <w:lang w:val="ru-RU"/>
        </w:rPr>
        <w:t>оценка биохимических исследований крови, мочи</w:t>
      </w:r>
    </w:p>
    <w:p w:rsidR="00364527" w:rsidRPr="00B8647F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>
        <w:rPr>
          <w:rFonts w:ascii="Times New Roman" w:hAnsi="Times New Roman"/>
          <w:w w:val="105"/>
          <w:lang w:val="ru-RU"/>
        </w:rPr>
        <w:t xml:space="preserve">оценка бактериологических исследований крови, мочи, </w:t>
      </w:r>
      <w:proofErr w:type="spellStart"/>
      <w:r>
        <w:rPr>
          <w:rFonts w:ascii="Times New Roman" w:hAnsi="Times New Roman"/>
          <w:w w:val="105"/>
          <w:lang w:val="ru-RU"/>
        </w:rPr>
        <w:t>спино-мозговой</w:t>
      </w:r>
      <w:proofErr w:type="spellEnd"/>
      <w:r>
        <w:rPr>
          <w:rFonts w:ascii="Times New Roman" w:hAnsi="Times New Roman"/>
          <w:w w:val="105"/>
          <w:lang w:val="ru-RU"/>
        </w:rPr>
        <w:t xml:space="preserve"> жидкости</w:t>
      </w:r>
    </w:p>
    <w:p w:rsidR="00364527" w:rsidRPr="00B8647F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>
        <w:rPr>
          <w:rFonts w:ascii="Times New Roman" w:hAnsi="Times New Roman"/>
          <w:w w:val="105"/>
          <w:lang w:val="ru-RU"/>
        </w:rPr>
        <w:t>оценка иммунологических исследований крови</w:t>
      </w:r>
    </w:p>
    <w:p w:rsidR="00364527" w:rsidRPr="00B8647F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B8647F">
        <w:rPr>
          <w:rFonts w:ascii="Times New Roman" w:hAnsi="Times New Roman"/>
          <w:w w:val="105"/>
          <w:lang w:val="ru-RU"/>
        </w:rPr>
        <w:t>назначение</w:t>
      </w:r>
      <w:r w:rsidRPr="00B8647F">
        <w:rPr>
          <w:rFonts w:ascii="Times New Roman" w:hAnsi="Times New Roman"/>
          <w:spacing w:val="-31"/>
          <w:w w:val="105"/>
          <w:lang w:val="ru-RU"/>
        </w:rPr>
        <w:t xml:space="preserve"> </w:t>
      </w:r>
      <w:r w:rsidRPr="00B8647F">
        <w:rPr>
          <w:rFonts w:ascii="Times New Roman" w:hAnsi="Times New Roman"/>
          <w:w w:val="105"/>
          <w:lang w:val="ru-RU"/>
        </w:rPr>
        <w:t>и</w:t>
      </w:r>
      <w:r w:rsidRPr="00B8647F">
        <w:rPr>
          <w:rFonts w:ascii="Times New Roman" w:hAnsi="Times New Roman"/>
          <w:spacing w:val="-32"/>
          <w:w w:val="105"/>
          <w:lang w:val="ru-RU"/>
        </w:rPr>
        <w:t xml:space="preserve"> </w:t>
      </w:r>
      <w:r w:rsidRPr="00B8647F">
        <w:rPr>
          <w:rFonts w:ascii="Times New Roman" w:hAnsi="Times New Roman"/>
          <w:w w:val="105"/>
          <w:lang w:val="ru-RU"/>
        </w:rPr>
        <w:t>оценка</w:t>
      </w:r>
      <w:r w:rsidRPr="00B8647F">
        <w:rPr>
          <w:rFonts w:ascii="Times New Roman" w:hAnsi="Times New Roman"/>
          <w:spacing w:val="-31"/>
          <w:w w:val="105"/>
          <w:lang w:val="ru-RU"/>
        </w:rPr>
        <w:t xml:space="preserve"> </w:t>
      </w:r>
      <w:r w:rsidRPr="00B8647F">
        <w:rPr>
          <w:rFonts w:ascii="Times New Roman" w:hAnsi="Times New Roman"/>
          <w:w w:val="105"/>
          <w:lang w:val="ru-RU"/>
        </w:rPr>
        <w:t>результатов</w:t>
      </w:r>
      <w:r w:rsidRPr="00B8647F">
        <w:rPr>
          <w:rFonts w:ascii="Times New Roman" w:hAnsi="Times New Roman"/>
          <w:spacing w:val="-32"/>
          <w:w w:val="105"/>
          <w:lang w:val="ru-RU"/>
        </w:rPr>
        <w:t xml:space="preserve"> </w:t>
      </w:r>
      <w:r w:rsidRPr="00B8647F">
        <w:rPr>
          <w:rFonts w:ascii="Times New Roman" w:hAnsi="Times New Roman"/>
          <w:w w:val="105"/>
          <w:lang w:val="ru-RU"/>
        </w:rPr>
        <w:t xml:space="preserve">рентгенографии, </w:t>
      </w:r>
      <w:r>
        <w:rPr>
          <w:rFonts w:ascii="Times New Roman" w:hAnsi="Times New Roman"/>
          <w:w w:val="105"/>
          <w:lang w:val="ru-RU"/>
        </w:rPr>
        <w:t>М</w:t>
      </w:r>
      <w:r w:rsidRPr="00B8647F">
        <w:rPr>
          <w:rFonts w:ascii="Times New Roman" w:hAnsi="Times New Roman"/>
          <w:w w:val="105"/>
          <w:lang w:val="ru-RU"/>
        </w:rPr>
        <w:t>СКТ,</w:t>
      </w:r>
      <w:r w:rsidRPr="00B8647F">
        <w:rPr>
          <w:rFonts w:ascii="Times New Roman" w:hAnsi="Times New Roman"/>
          <w:spacing w:val="-29"/>
          <w:w w:val="105"/>
          <w:lang w:val="ru-RU"/>
        </w:rPr>
        <w:t xml:space="preserve"> </w:t>
      </w:r>
      <w:r w:rsidRPr="00B8647F">
        <w:rPr>
          <w:rFonts w:ascii="Times New Roman" w:hAnsi="Times New Roman"/>
          <w:w w:val="105"/>
          <w:lang w:val="ru-RU"/>
        </w:rPr>
        <w:t>МРТ,</w:t>
      </w:r>
      <w:r w:rsidRPr="00B8647F">
        <w:rPr>
          <w:rFonts w:ascii="Times New Roman" w:hAnsi="Times New Roman"/>
          <w:spacing w:val="-29"/>
          <w:w w:val="105"/>
          <w:lang w:val="ru-RU"/>
        </w:rPr>
        <w:t xml:space="preserve"> </w:t>
      </w:r>
      <w:r w:rsidRPr="00B8647F">
        <w:rPr>
          <w:rFonts w:ascii="Times New Roman" w:hAnsi="Times New Roman"/>
          <w:w w:val="105"/>
          <w:lang w:val="ru-RU"/>
        </w:rPr>
        <w:t>УЗД</w:t>
      </w:r>
      <w:r>
        <w:rPr>
          <w:rFonts w:ascii="Times New Roman" w:hAnsi="Times New Roman"/>
          <w:w w:val="105"/>
          <w:lang w:val="ru-RU"/>
        </w:rPr>
        <w:t>Г</w:t>
      </w:r>
      <w:r w:rsidRPr="00B8647F">
        <w:rPr>
          <w:rFonts w:ascii="Times New Roman" w:hAnsi="Times New Roman"/>
          <w:w w:val="105"/>
          <w:lang w:val="ru-RU"/>
        </w:rPr>
        <w:t>,</w:t>
      </w:r>
      <w:r w:rsidRPr="00B8647F">
        <w:rPr>
          <w:rFonts w:ascii="Times New Roman" w:hAnsi="Times New Roman"/>
          <w:spacing w:val="-29"/>
          <w:w w:val="105"/>
          <w:lang w:val="ru-RU"/>
        </w:rPr>
        <w:t xml:space="preserve"> </w:t>
      </w:r>
      <w:r w:rsidRPr="00B8647F">
        <w:rPr>
          <w:rFonts w:ascii="Times New Roman" w:hAnsi="Times New Roman"/>
          <w:w w:val="105"/>
          <w:lang w:val="ru-RU"/>
        </w:rPr>
        <w:t>эндоскопии,</w:t>
      </w:r>
      <w:r w:rsidRPr="00B8647F">
        <w:rPr>
          <w:rFonts w:ascii="Times New Roman" w:hAnsi="Times New Roman"/>
          <w:spacing w:val="-27"/>
          <w:w w:val="105"/>
          <w:lang w:val="ru-RU"/>
        </w:rPr>
        <w:t xml:space="preserve"> </w:t>
      </w:r>
      <w:r w:rsidRPr="00B8647F">
        <w:rPr>
          <w:rFonts w:ascii="Times New Roman" w:hAnsi="Times New Roman"/>
          <w:w w:val="105"/>
          <w:lang w:val="ru-RU"/>
        </w:rPr>
        <w:t>ангиографии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Искусственное дыхание.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>Закрытый массаж сердца.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Пункция вен.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Внутримышечные, подкожные инъекции.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Исследование параметров мочи </w:t>
      </w:r>
      <w:proofErr w:type="spellStart"/>
      <w:proofErr w:type="gramStart"/>
      <w:r w:rsidRPr="0014298C">
        <w:rPr>
          <w:rFonts w:ascii="Times New Roman" w:hAnsi="Times New Roman"/>
          <w:lang w:val="ru-RU"/>
        </w:rPr>
        <w:t>тест-полоской</w:t>
      </w:r>
      <w:proofErr w:type="spellEnd"/>
      <w:proofErr w:type="gramEnd"/>
      <w:r w:rsidRPr="0014298C">
        <w:rPr>
          <w:rFonts w:ascii="Times New Roman" w:hAnsi="Times New Roman"/>
          <w:lang w:val="ru-RU"/>
        </w:rPr>
        <w:t>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lastRenderedPageBreak/>
        <w:t xml:space="preserve"> Определение группы крови и резус-фактора.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Ингаляции через </w:t>
      </w:r>
      <w:proofErr w:type="spellStart"/>
      <w:r w:rsidRPr="0014298C">
        <w:rPr>
          <w:rFonts w:ascii="Times New Roman" w:hAnsi="Times New Roman"/>
          <w:lang w:val="ru-RU"/>
        </w:rPr>
        <w:t>небулайзер</w:t>
      </w:r>
      <w:proofErr w:type="spellEnd"/>
      <w:r w:rsidRPr="0014298C">
        <w:rPr>
          <w:rFonts w:ascii="Times New Roman" w:hAnsi="Times New Roman"/>
          <w:lang w:val="ru-RU"/>
        </w:rPr>
        <w:t xml:space="preserve">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proofErr w:type="spellStart"/>
      <w:r w:rsidRPr="0014298C">
        <w:rPr>
          <w:rFonts w:ascii="Times New Roman" w:hAnsi="Times New Roman"/>
          <w:lang w:val="ru-RU"/>
        </w:rPr>
        <w:t>Пикфлуометрия</w:t>
      </w:r>
      <w:proofErr w:type="spellEnd"/>
      <w:r w:rsidRPr="0014298C">
        <w:rPr>
          <w:rFonts w:ascii="Times New Roman" w:hAnsi="Times New Roman"/>
          <w:lang w:val="ru-RU"/>
        </w:rPr>
        <w:t>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Первичная обработка ран.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Обработка пупочной ранки и кожи новорожденных.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Восстановление проходимости верхних дыхательных путей.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Наложение жгутов на конечности при кровотечениях.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Временная иммобилизация при травмах.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Наложение транспортных шин.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>Физические методы охлаждения при гипертермии.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Зондирование и промывание желудка.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Применение газоотводных трубок, очистительных клизм.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Катетеризация мочевого пузыря.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>Проведение и расшифровка ЭКГ.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Измерение и оценка параметров АД.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Проведение и оценка </w:t>
      </w:r>
      <w:proofErr w:type="spellStart"/>
      <w:r w:rsidRPr="0014298C">
        <w:rPr>
          <w:rFonts w:ascii="Times New Roman" w:hAnsi="Times New Roman"/>
          <w:lang w:val="ru-RU"/>
        </w:rPr>
        <w:t>клиноортостатической</w:t>
      </w:r>
      <w:proofErr w:type="spellEnd"/>
      <w:r w:rsidRPr="0014298C">
        <w:rPr>
          <w:rFonts w:ascii="Times New Roman" w:hAnsi="Times New Roman"/>
          <w:lang w:val="ru-RU"/>
        </w:rPr>
        <w:t xml:space="preserve"> пробы.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 Проведение и оценка результатов функциональных проб с физической нагрузкой.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 xml:space="preserve">Расчет питания детям первого года жизни. </w:t>
      </w:r>
    </w:p>
    <w:p w:rsidR="00364527" w:rsidRPr="0014298C" w:rsidRDefault="00364527" w:rsidP="00364527">
      <w:pPr>
        <w:pStyle w:val="TableParagraph"/>
        <w:numPr>
          <w:ilvl w:val="0"/>
          <w:numId w:val="21"/>
        </w:numPr>
        <w:tabs>
          <w:tab w:val="left" w:pos="344"/>
        </w:tabs>
        <w:spacing w:before="4"/>
        <w:rPr>
          <w:rFonts w:ascii="Times New Roman" w:hAnsi="Times New Roman"/>
          <w:lang w:val="ru-RU"/>
        </w:rPr>
      </w:pPr>
      <w:r w:rsidRPr="0014298C">
        <w:rPr>
          <w:rFonts w:ascii="Times New Roman" w:hAnsi="Times New Roman"/>
          <w:lang w:val="ru-RU"/>
        </w:rPr>
        <w:t>Подбор возрастных и лечебных диет при различных заболеваниях.</w:t>
      </w:r>
    </w:p>
    <w:p w:rsidR="00E624BC" w:rsidRDefault="00E624BC" w:rsidP="00364527">
      <w:pPr>
        <w:contextualSpacing/>
        <w:jc w:val="both"/>
      </w:pPr>
    </w:p>
    <w:p w:rsidR="00E624BC" w:rsidRPr="000D09BA" w:rsidRDefault="00E624BC" w:rsidP="00E624BC">
      <w:pPr>
        <w:ind w:firstLine="720"/>
        <w:contextualSpacing/>
        <w:jc w:val="both"/>
        <w:rPr>
          <w:u w:val="single"/>
        </w:rPr>
      </w:pPr>
      <w:r w:rsidRPr="000D09BA">
        <w:rPr>
          <w:u w:val="single"/>
        </w:rPr>
        <w:t>Примеры тестовых заданий:</w:t>
      </w:r>
    </w:p>
    <w:p w:rsidR="006B7DFC" w:rsidRPr="007E0409" w:rsidRDefault="006B7DFC" w:rsidP="006B7DFC">
      <w:r w:rsidRPr="007E0409">
        <w:rPr>
          <w:bCs/>
        </w:rPr>
        <w:t>1.При стационарном лечении ребенка до 7 лет листок нетрудоспособности по уходу выдается:</w:t>
      </w:r>
      <w:r w:rsidRPr="007E0409">
        <w:t xml:space="preserve"> </w:t>
      </w:r>
    </w:p>
    <w:p w:rsidR="006B7DFC" w:rsidRPr="007E0409" w:rsidRDefault="006B7DFC" w:rsidP="006B7DFC">
      <w:r w:rsidRPr="007E0409">
        <w:t xml:space="preserve">а) Только на период особо тяжелого состояния ребенка; </w:t>
      </w:r>
    </w:p>
    <w:p w:rsidR="006B7DFC" w:rsidRPr="007E0409" w:rsidRDefault="006B7DFC" w:rsidP="006B7DFC">
      <w:r w:rsidRPr="007E0409">
        <w:t>б) на весь период совместного пребывания с ребенком в медицинской организации при оказании ему медицинской помощи в стационарных условиях, но не более</w:t>
      </w:r>
      <w:proofErr w:type="gramStart"/>
      <w:r w:rsidRPr="007E0409">
        <w:t>,</w:t>
      </w:r>
      <w:proofErr w:type="gramEnd"/>
      <w:r w:rsidRPr="007E0409">
        <w:t xml:space="preserve"> чем на 60/(90) календарный дней по всем случаям ухода в календарном году;</w:t>
      </w:r>
    </w:p>
    <w:p w:rsidR="006B7DFC" w:rsidRPr="007E0409" w:rsidRDefault="006B7DFC" w:rsidP="006B7DFC">
      <w:r w:rsidRPr="007E0409">
        <w:t xml:space="preserve">в) Только при необходимости ухода по заключению ВК; </w:t>
      </w:r>
    </w:p>
    <w:p w:rsidR="006B7DFC" w:rsidRDefault="00C152C6" w:rsidP="006B7DFC">
      <w:r>
        <w:t>г) Не выдается</w:t>
      </w:r>
    </w:p>
    <w:p w:rsidR="00C152C6" w:rsidRPr="007E0409" w:rsidRDefault="00C152C6" w:rsidP="006B7DFC"/>
    <w:p w:rsidR="00C152C6" w:rsidRPr="008B43FD" w:rsidRDefault="00C152C6" w:rsidP="00C152C6">
      <w:r>
        <w:t>2.</w:t>
      </w:r>
      <w:r w:rsidRPr="008B43FD">
        <w:t>Что такое брадикардия?</w:t>
      </w:r>
    </w:p>
    <w:p w:rsidR="00C152C6" w:rsidRPr="008B43FD" w:rsidRDefault="00C152C6" w:rsidP="00C152C6">
      <w:r>
        <w:t xml:space="preserve">а) </w:t>
      </w:r>
      <w:r w:rsidRPr="008B43FD">
        <w:t>Редкий пульс</w:t>
      </w:r>
    </w:p>
    <w:p w:rsidR="00C152C6" w:rsidRPr="008B43FD" w:rsidRDefault="00C152C6" w:rsidP="00C152C6">
      <w:r>
        <w:t xml:space="preserve">б) </w:t>
      </w:r>
      <w:r w:rsidRPr="008B43FD">
        <w:t>Частый пульс</w:t>
      </w:r>
    </w:p>
    <w:p w:rsidR="00C152C6" w:rsidRDefault="00C152C6" w:rsidP="00C152C6">
      <w:r>
        <w:t xml:space="preserve">в) </w:t>
      </w:r>
      <w:r w:rsidRPr="008B43FD">
        <w:t>Аритмичный пульс</w:t>
      </w:r>
    </w:p>
    <w:p w:rsidR="00C152C6" w:rsidRPr="008B43FD" w:rsidRDefault="00C152C6" w:rsidP="00C152C6">
      <w:pPr>
        <w:ind w:left="426"/>
      </w:pPr>
    </w:p>
    <w:p w:rsidR="00C152C6" w:rsidRDefault="00C152C6" w:rsidP="00C152C6">
      <w:r>
        <w:t>3.Реактивный артрит у детей, как правило, ассоциирован</w:t>
      </w:r>
    </w:p>
    <w:p w:rsidR="00C152C6" w:rsidRDefault="00C152C6" w:rsidP="00C152C6">
      <w:r>
        <w:t xml:space="preserve">а) с </w:t>
      </w:r>
      <w:proofErr w:type="spellStart"/>
      <w:r>
        <w:t>урогенитальной</w:t>
      </w:r>
      <w:proofErr w:type="spellEnd"/>
      <w:r>
        <w:t xml:space="preserve"> и кишечной инфекцией</w:t>
      </w:r>
    </w:p>
    <w:p w:rsidR="00C152C6" w:rsidRDefault="00C152C6" w:rsidP="00C152C6">
      <w:r>
        <w:t>б) с различными вирусными инфекциями</w:t>
      </w:r>
    </w:p>
    <w:p w:rsidR="00C152C6" w:rsidRDefault="00C152C6" w:rsidP="00C152C6">
      <w:r>
        <w:t>в) с ВИЧ-инфекцией</w:t>
      </w:r>
    </w:p>
    <w:p w:rsidR="00E624BC" w:rsidRPr="00C152C6" w:rsidRDefault="00C152C6" w:rsidP="00C152C6">
      <w:pPr>
        <w:pStyle w:val="ad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</w:t>
      </w:r>
      <w:r w:rsidRPr="00C152C6">
        <w:rPr>
          <w:rFonts w:ascii="Times New Roman" w:hAnsi="Times New Roman"/>
          <w:sz w:val="24"/>
          <w:szCs w:val="24"/>
        </w:rPr>
        <w:t xml:space="preserve"> с паразитарными инвазиями</w:t>
      </w:r>
    </w:p>
    <w:p w:rsidR="006B7DFC" w:rsidRDefault="006B7DFC" w:rsidP="00E624BC">
      <w:pPr>
        <w:pStyle w:val="ad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624BC" w:rsidRDefault="00E624BC" w:rsidP="00E624BC">
      <w:pPr>
        <w:pStyle w:val="ad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15057">
        <w:rPr>
          <w:rFonts w:ascii="Times New Roman" w:hAnsi="Times New Roman"/>
          <w:b/>
          <w:sz w:val="24"/>
          <w:szCs w:val="24"/>
        </w:rPr>
        <w:t>НОРМАТИВНЫЕ ПРАВОВЫЕ АКТЫ</w:t>
      </w:r>
    </w:p>
    <w:p w:rsidR="00E624BC" w:rsidRPr="00115057" w:rsidRDefault="00E624BC" w:rsidP="00E624BC">
      <w:pPr>
        <w:pStyle w:val="ad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624BC" w:rsidRPr="00A63144" w:rsidRDefault="00E624BC" w:rsidP="00E624BC">
      <w:pPr>
        <w:pStyle w:val="ad"/>
        <w:numPr>
          <w:ilvl w:val="0"/>
          <w:numId w:val="1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A63144">
        <w:rPr>
          <w:rFonts w:ascii="Times New Roman" w:hAnsi="Times New Roman"/>
          <w:sz w:val="24"/>
          <w:szCs w:val="24"/>
        </w:rPr>
        <w:t>Федеральный закон от 29.12.2012 № 273-ФЗ «Об обра</w:t>
      </w:r>
      <w:r w:rsidR="000D09BA">
        <w:rPr>
          <w:rFonts w:ascii="Times New Roman" w:hAnsi="Times New Roman"/>
          <w:sz w:val="24"/>
          <w:szCs w:val="24"/>
        </w:rPr>
        <w:t>зовании в Российской Федерации»</w:t>
      </w:r>
    </w:p>
    <w:p w:rsidR="00E624BC" w:rsidRPr="00A63144" w:rsidRDefault="00E624BC" w:rsidP="00E624BC">
      <w:pPr>
        <w:pStyle w:val="ad"/>
        <w:numPr>
          <w:ilvl w:val="0"/>
          <w:numId w:val="1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A63144">
        <w:rPr>
          <w:rFonts w:ascii="Times New Roman" w:hAnsi="Times New Roman"/>
          <w:sz w:val="24"/>
          <w:szCs w:val="24"/>
        </w:rPr>
        <w:t xml:space="preserve">Федеральный </w:t>
      </w:r>
      <w:r w:rsidRPr="00A63144">
        <w:rPr>
          <w:rFonts w:ascii="Times New Roman" w:hAnsi="Times New Roman"/>
          <w:bCs/>
          <w:sz w:val="24"/>
          <w:szCs w:val="24"/>
        </w:rPr>
        <w:t>закон от 21.11.2011 № 323-ФЗ</w:t>
      </w:r>
      <w:r w:rsidRPr="00A63144">
        <w:rPr>
          <w:rFonts w:ascii="Times New Roman" w:hAnsi="Times New Roman"/>
          <w:sz w:val="24"/>
          <w:szCs w:val="24"/>
        </w:rPr>
        <w:t xml:space="preserve"> «Об основах охраны здоровья </w:t>
      </w:r>
      <w:r w:rsidR="000D09BA">
        <w:rPr>
          <w:rFonts w:ascii="Times New Roman" w:hAnsi="Times New Roman"/>
          <w:sz w:val="24"/>
          <w:szCs w:val="24"/>
        </w:rPr>
        <w:t>граждан в Российской Федерации»</w:t>
      </w:r>
    </w:p>
    <w:p w:rsidR="00E624BC" w:rsidRPr="00A63144" w:rsidRDefault="00E624BC" w:rsidP="00E624BC">
      <w:pPr>
        <w:pStyle w:val="ad"/>
        <w:numPr>
          <w:ilvl w:val="0"/>
          <w:numId w:val="16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A63144">
        <w:rPr>
          <w:rFonts w:ascii="Times New Roman" w:hAnsi="Times New Roman"/>
          <w:sz w:val="24"/>
          <w:szCs w:val="24"/>
        </w:rPr>
        <w:t xml:space="preserve">Федеральный </w:t>
      </w:r>
      <w:r w:rsidRPr="00A63144">
        <w:rPr>
          <w:rFonts w:ascii="Times New Roman" w:hAnsi="Times New Roman"/>
          <w:bCs/>
          <w:sz w:val="24"/>
          <w:szCs w:val="24"/>
        </w:rPr>
        <w:t>закон от 29.11.2010 № 326-ФЗ</w:t>
      </w:r>
      <w:r w:rsidRPr="00A63144">
        <w:rPr>
          <w:rFonts w:ascii="Times New Roman" w:hAnsi="Times New Roman"/>
          <w:sz w:val="24"/>
          <w:szCs w:val="24"/>
        </w:rPr>
        <w:t xml:space="preserve"> «Об обязательном медицинском стра</w:t>
      </w:r>
      <w:r w:rsidR="000D09BA">
        <w:rPr>
          <w:rFonts w:ascii="Times New Roman" w:hAnsi="Times New Roman"/>
          <w:sz w:val="24"/>
          <w:szCs w:val="24"/>
        </w:rPr>
        <w:t>ховании в Российской Федерации»</w:t>
      </w:r>
    </w:p>
    <w:p w:rsidR="00A63144" w:rsidRPr="00A63144" w:rsidRDefault="00A63144" w:rsidP="00A63144">
      <w:pPr>
        <w:pStyle w:val="a3"/>
        <w:numPr>
          <w:ilvl w:val="0"/>
          <w:numId w:val="16"/>
        </w:numPr>
        <w:jc w:val="both"/>
        <w:rPr>
          <w:bCs/>
        </w:rPr>
      </w:pPr>
      <w:r w:rsidRPr="00A63144">
        <w:rPr>
          <w:bCs/>
        </w:rPr>
        <w:t xml:space="preserve">Приказ Министерства здравоохранения и социального развития РФ от 16.04.2012 г. № 366н "Об утверждении Порядка оказания педиатрической помощи". </w:t>
      </w:r>
    </w:p>
    <w:p w:rsidR="00A63144" w:rsidRPr="00A63144" w:rsidRDefault="00A63144" w:rsidP="00A63144">
      <w:pPr>
        <w:pStyle w:val="a3"/>
        <w:numPr>
          <w:ilvl w:val="0"/>
          <w:numId w:val="16"/>
        </w:numPr>
        <w:jc w:val="both"/>
      </w:pPr>
      <w:r w:rsidRPr="00A63144">
        <w:t xml:space="preserve">Приказ </w:t>
      </w:r>
      <w:proofErr w:type="spellStart"/>
      <w:r w:rsidRPr="00A63144">
        <w:t>Росздрава</w:t>
      </w:r>
      <w:proofErr w:type="spellEnd"/>
      <w:r w:rsidRPr="00A63144">
        <w:t xml:space="preserve"> № 28 от 18.01.2006 «Об организации деятельно</w:t>
      </w:r>
      <w:r w:rsidR="000D09BA">
        <w:t>сти врача-педиатра участкового»</w:t>
      </w:r>
    </w:p>
    <w:p w:rsidR="00A63144" w:rsidRPr="00A63144" w:rsidRDefault="00A63144" w:rsidP="00A63144">
      <w:pPr>
        <w:pStyle w:val="a3"/>
        <w:numPr>
          <w:ilvl w:val="0"/>
          <w:numId w:val="16"/>
        </w:numPr>
        <w:jc w:val="both"/>
      </w:pPr>
      <w:r w:rsidRPr="00A63144">
        <w:lastRenderedPageBreak/>
        <w:t xml:space="preserve">Приказ Министерства здравоохранения и социального развития Российской Федерации от 19 апреля </w:t>
      </w:r>
      <w:smartTag w:uri="urn:schemas-microsoft-com:office:smarttags" w:element="metricconverter">
        <w:smartTagPr>
          <w:attr w:name="ProductID" w:val="2007 г"/>
        </w:smartTagPr>
        <w:r w:rsidRPr="00A63144">
          <w:t>2007 г</w:t>
        </w:r>
      </w:smartTag>
      <w:r w:rsidRPr="00A63144">
        <w:t>. № 283 «Критерии оценки эффективности ра</w:t>
      </w:r>
      <w:r w:rsidR="000D09BA">
        <w:t>боты врача-педиатра участкового</w:t>
      </w:r>
      <w:r w:rsidRPr="00A63144">
        <w:t>»</w:t>
      </w:r>
    </w:p>
    <w:p w:rsidR="00A63144" w:rsidRPr="00A63144" w:rsidRDefault="00A63144" w:rsidP="00A63144">
      <w:pPr>
        <w:pStyle w:val="a3"/>
        <w:numPr>
          <w:ilvl w:val="0"/>
          <w:numId w:val="16"/>
        </w:numPr>
        <w:jc w:val="both"/>
      </w:pPr>
      <w:r w:rsidRPr="00A63144">
        <w:t>Приказ Министерства здравоохранения Российской Федерации от 5 мая 1999г №154 «О совершенствовании медицинской помощи детям подросткового возраста»</w:t>
      </w:r>
    </w:p>
    <w:p w:rsidR="00A63144" w:rsidRPr="00A63144" w:rsidRDefault="00A63144" w:rsidP="00A63144">
      <w:pPr>
        <w:pStyle w:val="a3"/>
        <w:numPr>
          <w:ilvl w:val="0"/>
          <w:numId w:val="16"/>
        </w:numPr>
        <w:jc w:val="both"/>
      </w:pPr>
      <w:r w:rsidRPr="00A63144">
        <w:t xml:space="preserve">Приказ Министерства здравоохранения Российской Федерации от 30 декабря </w:t>
      </w:r>
      <w:smartTag w:uri="urn:schemas-microsoft-com:office:smarttags" w:element="metricconverter">
        <w:smartTagPr>
          <w:attr w:name="ProductID" w:val="2003 г"/>
        </w:smartTagPr>
        <w:r w:rsidRPr="00A63144">
          <w:t>2003 г</w:t>
        </w:r>
      </w:smartTag>
      <w:r w:rsidRPr="00A63144">
        <w:t>. N 621 «О комплексной оценке состояния здоровья детей»</w:t>
      </w:r>
    </w:p>
    <w:p w:rsidR="00A63144" w:rsidRPr="00993F68" w:rsidRDefault="00884408" w:rsidP="00A63144">
      <w:pPr>
        <w:pStyle w:val="2"/>
        <w:numPr>
          <w:ilvl w:val="0"/>
          <w:numId w:val="16"/>
        </w:numPr>
      </w:pPr>
      <w:hyperlink r:id="rId11" w:history="1">
        <w:r w:rsidR="00A63144" w:rsidRPr="00993F68">
          <w:rPr>
            <w:rStyle w:val="af1"/>
            <w:color w:val="auto"/>
          </w:rPr>
          <w:t>Приказ Министерства здравоохранения Российской Федерации (Минздрав России) от 21 марта 2014 г. N 125н г. Москва "Об утверждении национального календаря профилактических прививок и календаря профилактических прививок по эпидемическим показаниям"</w:t>
        </w:r>
      </w:hyperlink>
    </w:p>
    <w:p w:rsidR="00A63144" w:rsidRPr="00993F68" w:rsidRDefault="00A63144" w:rsidP="00A63144">
      <w:pPr>
        <w:pStyle w:val="2"/>
        <w:numPr>
          <w:ilvl w:val="0"/>
          <w:numId w:val="16"/>
        </w:numPr>
        <w:autoSpaceDE w:val="0"/>
        <w:autoSpaceDN w:val="0"/>
        <w:adjustRightInd w:val="0"/>
        <w:jc w:val="left"/>
        <w:rPr>
          <w:b/>
        </w:rPr>
      </w:pPr>
      <w:r w:rsidRPr="00993F68">
        <w:t>Приказ Министерства здравоохранения и социального развития РФ от 29 июня 2011 г. N 624н "Об утверждении Порядка выдачи листков нетрудоспособности"</w:t>
      </w:r>
    </w:p>
    <w:p w:rsidR="00A63144" w:rsidRPr="00A63144" w:rsidRDefault="00A63144" w:rsidP="00A63144">
      <w:pPr>
        <w:pStyle w:val="2"/>
        <w:numPr>
          <w:ilvl w:val="0"/>
          <w:numId w:val="16"/>
        </w:numPr>
        <w:autoSpaceDE w:val="0"/>
        <w:autoSpaceDN w:val="0"/>
        <w:adjustRightInd w:val="0"/>
        <w:jc w:val="left"/>
        <w:rPr>
          <w:b/>
        </w:rPr>
      </w:pPr>
      <w:r w:rsidRPr="00A63144">
        <w:rPr>
          <w:shd w:val="clear" w:color="auto" w:fill="FFFFFF"/>
        </w:rPr>
        <w:t xml:space="preserve"> Приказ М3 РФ № 139 от 04.04.03г. «Об утверждении инструкции по внедрению оздоровительных технологий в деятельность образовательных учреждений»</w:t>
      </w:r>
    </w:p>
    <w:sectPr w:rsidR="00A63144" w:rsidRPr="00A63144" w:rsidSect="00E624BC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B33" w:rsidRDefault="00BB7B33" w:rsidP="00BF4F5A">
      <w:r>
        <w:separator/>
      </w:r>
    </w:p>
  </w:endnote>
  <w:endnote w:type="continuationSeparator" w:id="0">
    <w:p w:rsidR="00BB7B33" w:rsidRDefault="00BB7B33" w:rsidP="00BF4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B33" w:rsidRDefault="00BB7B33" w:rsidP="00BF4F5A">
      <w:r>
        <w:separator/>
      </w:r>
    </w:p>
  </w:footnote>
  <w:footnote w:type="continuationSeparator" w:id="0">
    <w:p w:rsidR="00BB7B33" w:rsidRDefault="00BB7B33" w:rsidP="00BF4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B697E"/>
    <w:multiLevelType w:val="hybridMultilevel"/>
    <w:tmpl w:val="85D478FC"/>
    <w:lvl w:ilvl="0" w:tplc="CE088E8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12462"/>
    <w:multiLevelType w:val="hybridMultilevel"/>
    <w:tmpl w:val="E50A35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B602F7"/>
    <w:multiLevelType w:val="hybridMultilevel"/>
    <w:tmpl w:val="E662EA20"/>
    <w:lvl w:ilvl="0" w:tplc="CE088E8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F436F"/>
    <w:multiLevelType w:val="hybridMultilevel"/>
    <w:tmpl w:val="CB12F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E02BD3"/>
    <w:multiLevelType w:val="hybridMultilevel"/>
    <w:tmpl w:val="97705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D1FB3"/>
    <w:multiLevelType w:val="hybridMultilevel"/>
    <w:tmpl w:val="2F808F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3433"/>
    <w:multiLevelType w:val="hybridMultilevel"/>
    <w:tmpl w:val="AEDA8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E7EB2"/>
    <w:multiLevelType w:val="hybridMultilevel"/>
    <w:tmpl w:val="65282BA8"/>
    <w:lvl w:ilvl="0" w:tplc="10D03FFA">
      <w:start w:val="3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A7C21B1"/>
    <w:multiLevelType w:val="hybridMultilevel"/>
    <w:tmpl w:val="7F22DA54"/>
    <w:lvl w:ilvl="0" w:tplc="A09880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B355B7B"/>
    <w:multiLevelType w:val="hybridMultilevel"/>
    <w:tmpl w:val="30DA8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61C15"/>
    <w:multiLevelType w:val="hybridMultilevel"/>
    <w:tmpl w:val="F55EAE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36396"/>
    <w:multiLevelType w:val="hybridMultilevel"/>
    <w:tmpl w:val="9B86D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DB7F21"/>
    <w:multiLevelType w:val="hybridMultilevel"/>
    <w:tmpl w:val="F3606BE4"/>
    <w:lvl w:ilvl="0" w:tplc="9A16D2D2">
      <w:start w:val="1"/>
      <w:numFmt w:val="bullet"/>
      <w:lvlText w:val=""/>
      <w:lvlJc w:val="left"/>
      <w:pPr>
        <w:ind w:left="343" w:hanging="197"/>
      </w:pPr>
      <w:rPr>
        <w:rFonts w:ascii="Symbol" w:eastAsia="Times New Roman" w:hAnsi="Symbol" w:hint="default"/>
        <w:w w:val="102"/>
        <w:sz w:val="22"/>
      </w:rPr>
    </w:lvl>
    <w:lvl w:ilvl="1" w:tplc="6B2610CA">
      <w:start w:val="1"/>
      <w:numFmt w:val="bullet"/>
      <w:lvlText w:val="•"/>
      <w:lvlJc w:val="left"/>
      <w:pPr>
        <w:ind w:left="860" w:hanging="197"/>
      </w:pPr>
      <w:rPr>
        <w:rFonts w:hint="default"/>
      </w:rPr>
    </w:lvl>
    <w:lvl w:ilvl="2" w:tplc="761A5C9E">
      <w:start w:val="1"/>
      <w:numFmt w:val="bullet"/>
      <w:lvlText w:val="•"/>
      <w:lvlJc w:val="left"/>
      <w:pPr>
        <w:ind w:left="1380" w:hanging="197"/>
      </w:pPr>
      <w:rPr>
        <w:rFonts w:hint="default"/>
      </w:rPr>
    </w:lvl>
    <w:lvl w:ilvl="3" w:tplc="7BF879E4">
      <w:start w:val="1"/>
      <w:numFmt w:val="bullet"/>
      <w:lvlText w:val="•"/>
      <w:lvlJc w:val="left"/>
      <w:pPr>
        <w:ind w:left="1901" w:hanging="197"/>
      </w:pPr>
      <w:rPr>
        <w:rFonts w:hint="default"/>
      </w:rPr>
    </w:lvl>
    <w:lvl w:ilvl="4" w:tplc="AA1C5E24">
      <w:start w:val="1"/>
      <w:numFmt w:val="bullet"/>
      <w:lvlText w:val="•"/>
      <w:lvlJc w:val="left"/>
      <w:pPr>
        <w:ind w:left="2421" w:hanging="197"/>
      </w:pPr>
      <w:rPr>
        <w:rFonts w:hint="default"/>
      </w:rPr>
    </w:lvl>
    <w:lvl w:ilvl="5" w:tplc="021EB396">
      <w:start w:val="1"/>
      <w:numFmt w:val="bullet"/>
      <w:lvlText w:val="•"/>
      <w:lvlJc w:val="left"/>
      <w:pPr>
        <w:ind w:left="2942" w:hanging="197"/>
      </w:pPr>
      <w:rPr>
        <w:rFonts w:hint="default"/>
      </w:rPr>
    </w:lvl>
    <w:lvl w:ilvl="6" w:tplc="1EEC8562">
      <w:start w:val="1"/>
      <w:numFmt w:val="bullet"/>
      <w:lvlText w:val="•"/>
      <w:lvlJc w:val="left"/>
      <w:pPr>
        <w:ind w:left="3462" w:hanging="197"/>
      </w:pPr>
      <w:rPr>
        <w:rFonts w:hint="default"/>
      </w:rPr>
    </w:lvl>
    <w:lvl w:ilvl="7" w:tplc="7A80086E">
      <w:start w:val="1"/>
      <w:numFmt w:val="bullet"/>
      <w:lvlText w:val="•"/>
      <w:lvlJc w:val="left"/>
      <w:pPr>
        <w:ind w:left="3982" w:hanging="197"/>
      </w:pPr>
      <w:rPr>
        <w:rFonts w:hint="default"/>
      </w:rPr>
    </w:lvl>
    <w:lvl w:ilvl="8" w:tplc="AA26F0F0">
      <w:start w:val="1"/>
      <w:numFmt w:val="bullet"/>
      <w:lvlText w:val="•"/>
      <w:lvlJc w:val="left"/>
      <w:pPr>
        <w:ind w:left="4503" w:hanging="197"/>
      </w:pPr>
      <w:rPr>
        <w:rFonts w:hint="default"/>
      </w:rPr>
    </w:lvl>
  </w:abstractNum>
  <w:abstractNum w:abstractNumId="13">
    <w:nsid w:val="4976747A"/>
    <w:multiLevelType w:val="hybridMultilevel"/>
    <w:tmpl w:val="194E2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B6910"/>
    <w:multiLevelType w:val="hybridMultilevel"/>
    <w:tmpl w:val="E5405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B4C6E"/>
    <w:multiLevelType w:val="hybridMultilevel"/>
    <w:tmpl w:val="9AE2565E"/>
    <w:lvl w:ilvl="0" w:tplc="5E8EE0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D173D4"/>
    <w:multiLevelType w:val="hybridMultilevel"/>
    <w:tmpl w:val="98961D6A"/>
    <w:lvl w:ilvl="0" w:tplc="A22CEA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65AAD"/>
    <w:multiLevelType w:val="singleLevel"/>
    <w:tmpl w:val="E458A4D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18">
    <w:nsid w:val="6C025C8B"/>
    <w:multiLevelType w:val="hybridMultilevel"/>
    <w:tmpl w:val="88605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6905A4"/>
    <w:multiLevelType w:val="hybridMultilevel"/>
    <w:tmpl w:val="B4B40E38"/>
    <w:lvl w:ilvl="0" w:tplc="F6B29EB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CE088E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BCB70EF"/>
    <w:multiLevelType w:val="hybridMultilevel"/>
    <w:tmpl w:val="8CA2C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B83425"/>
    <w:multiLevelType w:val="hybridMultilevel"/>
    <w:tmpl w:val="AEDA8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19"/>
  </w:num>
  <w:num w:numId="4">
    <w:abstractNumId w:val="7"/>
  </w:num>
  <w:num w:numId="5">
    <w:abstractNumId w:val="14"/>
  </w:num>
  <w:num w:numId="6">
    <w:abstractNumId w:val="13"/>
  </w:num>
  <w:num w:numId="7">
    <w:abstractNumId w:val="20"/>
  </w:num>
  <w:num w:numId="8">
    <w:abstractNumId w:val="21"/>
  </w:num>
  <w:num w:numId="9">
    <w:abstractNumId w:val="6"/>
  </w:num>
  <w:num w:numId="10">
    <w:abstractNumId w:val="9"/>
  </w:num>
  <w:num w:numId="11">
    <w:abstractNumId w:val="3"/>
  </w:num>
  <w:num w:numId="12">
    <w:abstractNumId w:val="16"/>
  </w:num>
  <w:num w:numId="13">
    <w:abstractNumId w:val="4"/>
  </w:num>
  <w:num w:numId="14">
    <w:abstractNumId w:val="18"/>
  </w:num>
  <w:num w:numId="15">
    <w:abstractNumId w:val="11"/>
  </w:num>
  <w:num w:numId="16">
    <w:abstractNumId w:val="17"/>
  </w:num>
  <w:num w:numId="17">
    <w:abstractNumId w:val="2"/>
  </w:num>
  <w:num w:numId="18">
    <w:abstractNumId w:val="0"/>
  </w:num>
  <w:num w:numId="19">
    <w:abstractNumId w:val="1"/>
  </w:num>
  <w:num w:numId="20">
    <w:abstractNumId w:val="8"/>
  </w:num>
  <w:num w:numId="21">
    <w:abstractNumId w:val="12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9D4"/>
    <w:rsid w:val="00006AC2"/>
    <w:rsid w:val="000070D8"/>
    <w:rsid w:val="000135EC"/>
    <w:rsid w:val="00021A79"/>
    <w:rsid w:val="0002414C"/>
    <w:rsid w:val="0004601E"/>
    <w:rsid w:val="0006091D"/>
    <w:rsid w:val="00073A4D"/>
    <w:rsid w:val="0008528A"/>
    <w:rsid w:val="00094618"/>
    <w:rsid w:val="000B03F5"/>
    <w:rsid w:val="000D09BA"/>
    <w:rsid w:val="00115057"/>
    <w:rsid w:val="00166AB3"/>
    <w:rsid w:val="001712BE"/>
    <w:rsid w:val="001730E9"/>
    <w:rsid w:val="00190B46"/>
    <w:rsid w:val="00192B25"/>
    <w:rsid w:val="00193569"/>
    <w:rsid w:val="001B2344"/>
    <w:rsid w:val="001C12A7"/>
    <w:rsid w:val="001C64C1"/>
    <w:rsid w:val="001E0BF1"/>
    <w:rsid w:val="001F7C36"/>
    <w:rsid w:val="00246C56"/>
    <w:rsid w:val="00261CF3"/>
    <w:rsid w:val="0027323E"/>
    <w:rsid w:val="002971EB"/>
    <w:rsid w:val="002A2519"/>
    <w:rsid w:val="002B012A"/>
    <w:rsid w:val="002E3104"/>
    <w:rsid w:val="00300074"/>
    <w:rsid w:val="00333D7C"/>
    <w:rsid w:val="00335EC2"/>
    <w:rsid w:val="00344690"/>
    <w:rsid w:val="00347285"/>
    <w:rsid w:val="0036420E"/>
    <w:rsid w:val="00364527"/>
    <w:rsid w:val="00371897"/>
    <w:rsid w:val="003C3802"/>
    <w:rsid w:val="003D049E"/>
    <w:rsid w:val="003D7445"/>
    <w:rsid w:val="004049B7"/>
    <w:rsid w:val="00421876"/>
    <w:rsid w:val="00426192"/>
    <w:rsid w:val="0044009D"/>
    <w:rsid w:val="00442C13"/>
    <w:rsid w:val="00456138"/>
    <w:rsid w:val="004619A4"/>
    <w:rsid w:val="00496F9C"/>
    <w:rsid w:val="00497520"/>
    <w:rsid w:val="004B4AFD"/>
    <w:rsid w:val="004B6D83"/>
    <w:rsid w:val="004F0BF0"/>
    <w:rsid w:val="005014EA"/>
    <w:rsid w:val="005256BC"/>
    <w:rsid w:val="0055698B"/>
    <w:rsid w:val="005936B9"/>
    <w:rsid w:val="00593988"/>
    <w:rsid w:val="00594531"/>
    <w:rsid w:val="005A5455"/>
    <w:rsid w:val="005A6341"/>
    <w:rsid w:val="005A6415"/>
    <w:rsid w:val="005A7C8F"/>
    <w:rsid w:val="00613915"/>
    <w:rsid w:val="00637D7B"/>
    <w:rsid w:val="00651C9C"/>
    <w:rsid w:val="00657101"/>
    <w:rsid w:val="00686E53"/>
    <w:rsid w:val="00696A40"/>
    <w:rsid w:val="00697C52"/>
    <w:rsid w:val="00697EDC"/>
    <w:rsid w:val="006A4490"/>
    <w:rsid w:val="006A545E"/>
    <w:rsid w:val="006B6864"/>
    <w:rsid w:val="006B73F4"/>
    <w:rsid w:val="006B7DFC"/>
    <w:rsid w:val="006D1752"/>
    <w:rsid w:val="006D73AC"/>
    <w:rsid w:val="006E190A"/>
    <w:rsid w:val="006E1D5D"/>
    <w:rsid w:val="00701271"/>
    <w:rsid w:val="00705F8F"/>
    <w:rsid w:val="00707AED"/>
    <w:rsid w:val="007111C2"/>
    <w:rsid w:val="007579CC"/>
    <w:rsid w:val="0076047C"/>
    <w:rsid w:val="00775DB8"/>
    <w:rsid w:val="00781B20"/>
    <w:rsid w:val="007828E0"/>
    <w:rsid w:val="007914DA"/>
    <w:rsid w:val="007B5469"/>
    <w:rsid w:val="007D4860"/>
    <w:rsid w:val="00846F64"/>
    <w:rsid w:val="00884408"/>
    <w:rsid w:val="00890C89"/>
    <w:rsid w:val="008C04DC"/>
    <w:rsid w:val="008C1142"/>
    <w:rsid w:val="008E6384"/>
    <w:rsid w:val="008F0E6B"/>
    <w:rsid w:val="00907ECE"/>
    <w:rsid w:val="0092659F"/>
    <w:rsid w:val="0093314A"/>
    <w:rsid w:val="00933529"/>
    <w:rsid w:val="00956780"/>
    <w:rsid w:val="009607F0"/>
    <w:rsid w:val="00963DED"/>
    <w:rsid w:val="00993ADB"/>
    <w:rsid w:val="00993F68"/>
    <w:rsid w:val="009A158A"/>
    <w:rsid w:val="009A7F96"/>
    <w:rsid w:val="009B2E01"/>
    <w:rsid w:val="009C269A"/>
    <w:rsid w:val="009C687F"/>
    <w:rsid w:val="00A01A7F"/>
    <w:rsid w:val="00A103F9"/>
    <w:rsid w:val="00A11A81"/>
    <w:rsid w:val="00A214B0"/>
    <w:rsid w:val="00A235FB"/>
    <w:rsid w:val="00A27A8B"/>
    <w:rsid w:val="00A37528"/>
    <w:rsid w:val="00A5257B"/>
    <w:rsid w:val="00A56BF1"/>
    <w:rsid w:val="00A6144B"/>
    <w:rsid w:val="00A63144"/>
    <w:rsid w:val="00A678A8"/>
    <w:rsid w:val="00AB0DEC"/>
    <w:rsid w:val="00AB175F"/>
    <w:rsid w:val="00AB6AEC"/>
    <w:rsid w:val="00AE571B"/>
    <w:rsid w:val="00B34C49"/>
    <w:rsid w:val="00B35112"/>
    <w:rsid w:val="00B377AB"/>
    <w:rsid w:val="00B41815"/>
    <w:rsid w:val="00B429E3"/>
    <w:rsid w:val="00B5236D"/>
    <w:rsid w:val="00B54655"/>
    <w:rsid w:val="00B61DE2"/>
    <w:rsid w:val="00B7026C"/>
    <w:rsid w:val="00B809D4"/>
    <w:rsid w:val="00BA11E6"/>
    <w:rsid w:val="00BB3045"/>
    <w:rsid w:val="00BB7B33"/>
    <w:rsid w:val="00BD24E1"/>
    <w:rsid w:val="00BF10C8"/>
    <w:rsid w:val="00BF2972"/>
    <w:rsid w:val="00BF4F5A"/>
    <w:rsid w:val="00C03991"/>
    <w:rsid w:val="00C152C6"/>
    <w:rsid w:val="00C201EB"/>
    <w:rsid w:val="00C23457"/>
    <w:rsid w:val="00C23892"/>
    <w:rsid w:val="00C24954"/>
    <w:rsid w:val="00C31D36"/>
    <w:rsid w:val="00C34C89"/>
    <w:rsid w:val="00C53594"/>
    <w:rsid w:val="00C602FA"/>
    <w:rsid w:val="00C6420C"/>
    <w:rsid w:val="00C671C8"/>
    <w:rsid w:val="00C6725F"/>
    <w:rsid w:val="00C71566"/>
    <w:rsid w:val="00C820B4"/>
    <w:rsid w:val="00C84148"/>
    <w:rsid w:val="00C95D18"/>
    <w:rsid w:val="00CA1296"/>
    <w:rsid w:val="00CA17C9"/>
    <w:rsid w:val="00CD74A3"/>
    <w:rsid w:val="00CF5A82"/>
    <w:rsid w:val="00D00A2D"/>
    <w:rsid w:val="00D07F38"/>
    <w:rsid w:val="00D123BC"/>
    <w:rsid w:val="00D178AA"/>
    <w:rsid w:val="00D3102E"/>
    <w:rsid w:val="00D6662F"/>
    <w:rsid w:val="00D7079E"/>
    <w:rsid w:val="00D72165"/>
    <w:rsid w:val="00D724F0"/>
    <w:rsid w:val="00D82775"/>
    <w:rsid w:val="00D915E0"/>
    <w:rsid w:val="00DB0129"/>
    <w:rsid w:val="00DB1E1E"/>
    <w:rsid w:val="00DC332C"/>
    <w:rsid w:val="00DC5C8F"/>
    <w:rsid w:val="00E03F79"/>
    <w:rsid w:val="00E200B7"/>
    <w:rsid w:val="00E27A56"/>
    <w:rsid w:val="00E3606B"/>
    <w:rsid w:val="00E43B14"/>
    <w:rsid w:val="00E5317A"/>
    <w:rsid w:val="00E624BC"/>
    <w:rsid w:val="00E62843"/>
    <w:rsid w:val="00E633DF"/>
    <w:rsid w:val="00E6557B"/>
    <w:rsid w:val="00E90B71"/>
    <w:rsid w:val="00E90FA5"/>
    <w:rsid w:val="00E95FB1"/>
    <w:rsid w:val="00E96EA1"/>
    <w:rsid w:val="00EB1340"/>
    <w:rsid w:val="00EB1A21"/>
    <w:rsid w:val="00EC164A"/>
    <w:rsid w:val="00EC717E"/>
    <w:rsid w:val="00ED1BD3"/>
    <w:rsid w:val="00ED2680"/>
    <w:rsid w:val="00EF102E"/>
    <w:rsid w:val="00F0375D"/>
    <w:rsid w:val="00F42E7A"/>
    <w:rsid w:val="00F553F3"/>
    <w:rsid w:val="00F5587B"/>
    <w:rsid w:val="00F70CCD"/>
    <w:rsid w:val="00F72DBC"/>
    <w:rsid w:val="00F7590E"/>
    <w:rsid w:val="00F85859"/>
    <w:rsid w:val="00F92620"/>
    <w:rsid w:val="00FA1ECF"/>
    <w:rsid w:val="00FC3ED4"/>
    <w:rsid w:val="00FE507B"/>
    <w:rsid w:val="00FF08FF"/>
    <w:rsid w:val="00FF1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aliases w:val="Знак10 Знак"/>
    <w:basedOn w:val="a"/>
    <w:next w:val="a"/>
    <w:link w:val="10"/>
    <w:uiPriority w:val="99"/>
    <w:qFormat/>
    <w:rsid w:val="00BF4F5A"/>
    <w:pPr>
      <w:keepNext/>
      <w:widowControl w:val="0"/>
      <w:spacing w:before="240" w:after="60"/>
      <w:outlineLvl w:val="0"/>
    </w:pPr>
    <w:rPr>
      <w:rFonts w:ascii="Arial" w:hAnsi="Arial"/>
      <w:b/>
      <w:color w:val="000000"/>
      <w:kern w:val="1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F8F"/>
    <w:pPr>
      <w:ind w:left="720"/>
      <w:contextualSpacing/>
    </w:pPr>
  </w:style>
  <w:style w:type="paragraph" w:customStyle="1" w:styleId="11">
    <w:name w:val="Абзац списка1"/>
    <w:basedOn w:val="a"/>
    <w:rsid w:val="00956780"/>
    <w:pPr>
      <w:ind w:left="708"/>
      <w:jc w:val="both"/>
    </w:pPr>
    <w:rPr>
      <w:lang w:eastAsia="ru-RU"/>
    </w:rPr>
  </w:style>
  <w:style w:type="character" w:customStyle="1" w:styleId="10">
    <w:name w:val="Заголовок 1 Знак"/>
    <w:aliases w:val="Знак10 Знак Знак"/>
    <w:basedOn w:val="a0"/>
    <w:link w:val="1"/>
    <w:uiPriority w:val="99"/>
    <w:rsid w:val="00BF4F5A"/>
    <w:rPr>
      <w:rFonts w:ascii="Arial" w:eastAsia="Times New Roman" w:hAnsi="Arial" w:cs="Times New Roman"/>
      <w:b/>
      <w:color w:val="000000"/>
      <w:kern w:val="1"/>
      <w:sz w:val="32"/>
      <w:szCs w:val="20"/>
    </w:rPr>
  </w:style>
  <w:style w:type="paragraph" w:styleId="a4">
    <w:name w:val="footnote text"/>
    <w:basedOn w:val="a"/>
    <w:link w:val="a5"/>
    <w:uiPriority w:val="99"/>
    <w:rsid w:val="00BF4F5A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BF4F5A"/>
    <w:rPr>
      <w:rFonts w:ascii="Times New Roman" w:eastAsia="Times New Roman" w:hAnsi="Times New Roman" w:cs="Times New Roman"/>
      <w:sz w:val="20"/>
      <w:szCs w:val="20"/>
    </w:rPr>
  </w:style>
  <w:style w:type="character" w:styleId="a6">
    <w:name w:val="footnote reference"/>
    <w:uiPriority w:val="99"/>
    <w:rsid w:val="00BF4F5A"/>
    <w:rPr>
      <w:rFonts w:cs="Times New Roman"/>
      <w:vertAlign w:val="superscript"/>
    </w:rPr>
  </w:style>
  <w:style w:type="paragraph" w:styleId="a7">
    <w:name w:val="Body Text Indent"/>
    <w:basedOn w:val="a"/>
    <w:link w:val="a8"/>
    <w:uiPriority w:val="99"/>
    <w:rsid w:val="00ED2680"/>
    <w:pPr>
      <w:widowControl w:val="0"/>
      <w:spacing w:after="120"/>
      <w:ind w:left="283"/>
    </w:pPr>
    <w:rPr>
      <w:rFonts w:ascii="Courier New" w:hAnsi="Courier New"/>
      <w:color w:val="000000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rsid w:val="00ED2680"/>
    <w:rPr>
      <w:rFonts w:ascii="Courier New" w:eastAsia="Times New Roman" w:hAnsi="Courier New" w:cs="Times New Roman"/>
      <w:color w:val="000000"/>
      <w:sz w:val="24"/>
      <w:szCs w:val="20"/>
    </w:rPr>
  </w:style>
  <w:style w:type="character" w:customStyle="1" w:styleId="a9">
    <w:name w:val="Текст выделеный"/>
    <w:rsid w:val="00ED2680"/>
    <w:rPr>
      <w:b/>
    </w:rPr>
  </w:style>
  <w:style w:type="paragraph" w:styleId="aa">
    <w:name w:val="endnote text"/>
    <w:basedOn w:val="a"/>
    <w:link w:val="ab"/>
    <w:uiPriority w:val="99"/>
    <w:semiHidden/>
    <w:unhideWhenUsed/>
    <w:rsid w:val="004619A4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4619A4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4619A4"/>
    <w:rPr>
      <w:vertAlign w:val="superscript"/>
    </w:rPr>
  </w:style>
  <w:style w:type="paragraph" w:styleId="ad">
    <w:name w:val="Plain Text"/>
    <w:basedOn w:val="a"/>
    <w:link w:val="ae"/>
    <w:uiPriority w:val="99"/>
    <w:unhideWhenUsed/>
    <w:rsid w:val="00C03991"/>
    <w:rPr>
      <w:rFonts w:ascii="Consolas" w:eastAsia="Calibri" w:hAnsi="Consolas"/>
      <w:sz w:val="21"/>
      <w:szCs w:val="21"/>
    </w:rPr>
  </w:style>
  <w:style w:type="character" w:customStyle="1" w:styleId="ae">
    <w:name w:val="Текст Знак"/>
    <w:basedOn w:val="a0"/>
    <w:link w:val="ad"/>
    <w:uiPriority w:val="99"/>
    <w:rsid w:val="00C03991"/>
    <w:rPr>
      <w:rFonts w:ascii="Consolas" w:eastAsia="Calibri" w:hAnsi="Consolas" w:cs="Times New Roman"/>
      <w:sz w:val="21"/>
      <w:szCs w:val="21"/>
    </w:rPr>
  </w:style>
  <w:style w:type="paragraph" w:customStyle="1" w:styleId="12">
    <w:name w:val="Без интервала1"/>
    <w:link w:val="NoSpacingChar"/>
    <w:uiPriority w:val="99"/>
    <w:rsid w:val="004F0BF0"/>
    <w:pPr>
      <w:spacing w:after="0" w:line="240" w:lineRule="auto"/>
      <w:jc w:val="both"/>
    </w:pPr>
    <w:rPr>
      <w:rFonts w:ascii="Calibri" w:eastAsia="MS Mincho" w:hAnsi="Calibri" w:cs="Times New Roman"/>
    </w:rPr>
  </w:style>
  <w:style w:type="character" w:customStyle="1" w:styleId="NoSpacingChar">
    <w:name w:val="No Spacing Char"/>
    <w:link w:val="12"/>
    <w:uiPriority w:val="99"/>
    <w:locked/>
    <w:rsid w:val="004F0BF0"/>
    <w:rPr>
      <w:rFonts w:ascii="Calibri" w:eastAsia="MS Mincho" w:hAnsi="Calibri" w:cs="Times New Roman"/>
    </w:rPr>
  </w:style>
  <w:style w:type="table" w:styleId="af">
    <w:name w:val="Table Grid"/>
    <w:basedOn w:val="a1"/>
    <w:uiPriority w:val="59"/>
    <w:rsid w:val="009265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A235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A63144"/>
    <w:pPr>
      <w:ind w:left="708"/>
      <w:jc w:val="both"/>
    </w:pPr>
    <w:rPr>
      <w:lang w:eastAsia="ru-RU"/>
    </w:rPr>
  </w:style>
  <w:style w:type="character" w:styleId="af1">
    <w:name w:val="Hyperlink"/>
    <w:rsid w:val="00A63144"/>
    <w:rPr>
      <w:rFonts w:cs="Times New Roman"/>
      <w:color w:val="00008F"/>
      <w:u w:val="none"/>
      <w:effect w:val="none"/>
    </w:rPr>
  </w:style>
  <w:style w:type="character" w:customStyle="1" w:styleId="highlight">
    <w:name w:val="highlight"/>
    <w:rsid w:val="00C152C6"/>
    <w:rPr>
      <w:rFonts w:cs="Times New Roman"/>
    </w:rPr>
  </w:style>
  <w:style w:type="paragraph" w:customStyle="1" w:styleId="TableParagraph">
    <w:name w:val="Table Paragraph"/>
    <w:basedOn w:val="a"/>
    <w:uiPriority w:val="1"/>
    <w:qFormat/>
    <w:rsid w:val="00364527"/>
    <w:pPr>
      <w:widowControl w:val="0"/>
    </w:pPr>
    <w:rPr>
      <w:rFonts w:ascii="Calibri" w:eastAsia="Calibri" w:hAnsi="Calibri"/>
      <w:sz w:val="22"/>
      <w:szCs w:val="22"/>
      <w:lang w:val="en-US"/>
    </w:rPr>
  </w:style>
  <w:style w:type="paragraph" w:styleId="af2">
    <w:name w:val="Balloon Text"/>
    <w:basedOn w:val="a"/>
    <w:link w:val="af3"/>
    <w:uiPriority w:val="99"/>
    <w:semiHidden/>
    <w:unhideWhenUsed/>
    <w:rsid w:val="00A3752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375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8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/2014/05/16/kalendar-dok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BB3679-E3BD-4F13-966D-AA17A1DF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9165</Words>
  <Characters>52241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Дитковская</dc:creator>
  <cp:lastModifiedBy>metod1</cp:lastModifiedBy>
  <cp:revision>2</cp:revision>
  <cp:lastPrinted>2016-05-12T11:37:00Z</cp:lastPrinted>
  <dcterms:created xsi:type="dcterms:W3CDTF">2016-05-30T08:52:00Z</dcterms:created>
  <dcterms:modified xsi:type="dcterms:W3CDTF">2016-05-30T08:52:00Z</dcterms:modified>
</cp:coreProperties>
</file>